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60018" w14:textId="1A86B5FE" w:rsidR="00A61B06" w:rsidRPr="00914D53" w:rsidRDefault="00A61B06" w:rsidP="00A61B06">
      <w:pPr>
        <w:jc w:val="center"/>
        <w:rPr>
          <w:rFonts w:cstheme="minorHAnsi"/>
          <w:b/>
          <w:bCs/>
          <w:color w:val="17365D" w:themeColor="text2" w:themeShade="BF"/>
          <w:sz w:val="72"/>
          <w:szCs w:val="72"/>
        </w:rPr>
      </w:pPr>
      <w:r w:rsidRPr="00914D53">
        <w:rPr>
          <w:rFonts w:cstheme="minorHAnsi"/>
          <w:b/>
          <w:bCs/>
          <w:color w:val="17365D" w:themeColor="text2" w:themeShade="BF"/>
          <w:sz w:val="72"/>
          <w:szCs w:val="72"/>
        </w:rPr>
        <w:t>Istituto Comprensivo Statale</w:t>
      </w:r>
    </w:p>
    <w:p w14:paraId="7E87FA57" w14:textId="52026AF7" w:rsidR="00A61B06" w:rsidRPr="00AE50B1" w:rsidRDefault="00A61B06" w:rsidP="00A61B06">
      <w:pPr>
        <w:jc w:val="center"/>
        <w:rPr>
          <w:rFonts w:cstheme="minorHAnsi"/>
          <w:b/>
          <w:bCs/>
          <w:i/>
          <w:iCs/>
          <w:color w:val="1F497D" w:themeColor="text2"/>
          <w:sz w:val="72"/>
          <w:szCs w:val="72"/>
        </w:rPr>
      </w:pPr>
      <w:r w:rsidRPr="00AE50B1">
        <w:rPr>
          <w:rFonts w:cstheme="minorHAnsi"/>
          <w:b/>
          <w:bCs/>
          <w:i/>
          <w:iCs/>
          <w:color w:val="17365D" w:themeColor="text2" w:themeShade="BF"/>
          <w:sz w:val="72"/>
          <w:szCs w:val="72"/>
        </w:rPr>
        <w:t>Matilde Serao</w:t>
      </w:r>
    </w:p>
    <w:p w14:paraId="41CE5B86" w14:textId="77777777" w:rsidR="00A61B06" w:rsidRPr="00A61B06" w:rsidRDefault="00A61B06" w:rsidP="00A61B06">
      <w:pPr>
        <w:jc w:val="center"/>
        <w:rPr>
          <w:rFonts w:cstheme="minorHAnsi"/>
          <w:color w:val="76923C" w:themeColor="accent3" w:themeShade="BF"/>
          <w:sz w:val="72"/>
          <w:szCs w:val="72"/>
        </w:rPr>
      </w:pPr>
    </w:p>
    <w:tbl>
      <w:tblPr>
        <w:tblStyle w:val="Grigliatabella1"/>
        <w:tblW w:w="0" w:type="auto"/>
        <w:tblBorders>
          <w:top w:val="thinThickLargeGap" w:sz="24" w:space="0" w:color="1F497D" w:themeColor="text2"/>
          <w:left w:val="thinThickLargeGap" w:sz="24" w:space="0" w:color="1F497D" w:themeColor="text2"/>
          <w:bottom w:val="thinThickLargeGap" w:sz="24" w:space="0" w:color="1F497D" w:themeColor="text2"/>
          <w:right w:val="thinThickLargeGap" w:sz="24" w:space="0" w:color="1F497D" w:themeColor="text2"/>
          <w:insideH w:val="thinThickLargeGap" w:sz="24" w:space="0" w:color="1F497D" w:themeColor="text2"/>
          <w:insideV w:val="thinThickLargeGap" w:sz="24" w:space="0" w:color="1F497D" w:themeColor="text2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532"/>
      </w:tblGrid>
      <w:tr w:rsidR="002B1147" w:rsidRPr="00A61B06" w14:paraId="431356EB" w14:textId="77777777" w:rsidTr="00B645D9">
        <w:trPr>
          <w:trHeight w:val="755"/>
        </w:trPr>
        <w:tc>
          <w:tcPr>
            <w:tcW w:w="9778" w:type="dxa"/>
            <w:shd w:val="clear" w:color="auto" w:fill="92D050"/>
            <w:vAlign w:val="center"/>
          </w:tcPr>
          <w:p w14:paraId="683358CB" w14:textId="2395CF18" w:rsidR="002B1147" w:rsidRPr="002B1147" w:rsidRDefault="002B1147" w:rsidP="002B1147">
            <w:pPr>
              <w:jc w:val="center"/>
              <w:rPr>
                <w:rFonts w:cstheme="minorHAnsi"/>
                <w:b/>
                <w:bCs/>
                <w:color w:val="17365D" w:themeColor="text2" w:themeShade="BF"/>
                <w:sz w:val="72"/>
                <w:szCs w:val="72"/>
              </w:rPr>
            </w:pPr>
            <w:r w:rsidRPr="002B1147">
              <w:rPr>
                <w:rFonts w:cstheme="minorHAnsi"/>
                <w:b/>
                <w:bCs/>
                <w:color w:val="17365D" w:themeColor="text2" w:themeShade="BF"/>
                <w:sz w:val="72"/>
                <w:szCs w:val="72"/>
              </w:rPr>
              <w:t>Parole e numeri</w:t>
            </w:r>
          </w:p>
          <w:p w14:paraId="14E24F59" w14:textId="77777777" w:rsidR="002B1147" w:rsidRPr="002B1147" w:rsidRDefault="002B1147" w:rsidP="002B1147">
            <w:pPr>
              <w:jc w:val="center"/>
              <w:rPr>
                <w:rFonts w:cstheme="minorHAnsi"/>
                <w:b/>
                <w:bCs/>
                <w:color w:val="17365D" w:themeColor="text2" w:themeShade="BF"/>
                <w:sz w:val="72"/>
                <w:szCs w:val="72"/>
              </w:rPr>
            </w:pPr>
            <w:r w:rsidRPr="002B1147">
              <w:rPr>
                <w:rFonts w:cstheme="minorHAnsi"/>
                <w:b/>
                <w:bCs/>
                <w:color w:val="17365D" w:themeColor="text2" w:themeShade="BF"/>
                <w:sz w:val="72"/>
                <w:szCs w:val="72"/>
              </w:rPr>
              <w:t>in gioco</w:t>
            </w:r>
          </w:p>
          <w:p w14:paraId="0C877154" w14:textId="57FA4013" w:rsidR="002B1147" w:rsidRPr="00227D93" w:rsidRDefault="002B1147" w:rsidP="00B645D9">
            <w:pPr>
              <w:jc w:val="center"/>
              <w:rPr>
                <w:rFonts w:eastAsia="Calibri" w:cstheme="minorHAnsi"/>
                <w:b/>
                <w:color w:val="002060"/>
                <w:sz w:val="28"/>
                <w:szCs w:val="28"/>
              </w:rPr>
            </w:pPr>
          </w:p>
        </w:tc>
      </w:tr>
    </w:tbl>
    <w:p w14:paraId="5ADB4269" w14:textId="288F9335" w:rsidR="00A61B06" w:rsidRPr="00A61B06" w:rsidRDefault="00A61B06" w:rsidP="00A61B06">
      <w:pPr>
        <w:jc w:val="center"/>
        <w:rPr>
          <w:rFonts w:cstheme="minorHAnsi"/>
          <w:color w:val="76923C" w:themeColor="accent3" w:themeShade="BF"/>
        </w:rPr>
      </w:pPr>
    </w:p>
    <w:p w14:paraId="42800A69" w14:textId="77777777" w:rsidR="00A61B06" w:rsidRDefault="00A61B06" w:rsidP="00A61B06">
      <w:pPr>
        <w:jc w:val="center"/>
        <w:rPr>
          <w:rFonts w:eastAsia="Calibri" w:cstheme="minorHAnsi"/>
          <w:b/>
          <w:color w:val="002060"/>
          <w:sz w:val="96"/>
          <w:szCs w:val="96"/>
        </w:rPr>
      </w:pPr>
    </w:p>
    <w:p w14:paraId="7A83BE52" w14:textId="12FA9C3C" w:rsidR="00A61B06" w:rsidRPr="002B1147" w:rsidRDefault="00A61B06" w:rsidP="00A61B06">
      <w:pPr>
        <w:jc w:val="center"/>
        <w:rPr>
          <w:rFonts w:eastAsia="Calibri" w:cstheme="minorHAnsi"/>
          <w:b/>
          <w:color w:val="17365D" w:themeColor="text2" w:themeShade="BF"/>
          <w:sz w:val="44"/>
          <w:szCs w:val="44"/>
        </w:rPr>
      </w:pPr>
      <w:r w:rsidRPr="002B1147">
        <w:rPr>
          <w:rFonts w:eastAsia="Calibri" w:cstheme="minorHAnsi"/>
          <w:b/>
          <w:color w:val="17365D" w:themeColor="text2" w:themeShade="BF"/>
          <w:sz w:val="44"/>
          <w:szCs w:val="44"/>
        </w:rPr>
        <w:t xml:space="preserve">Progetto di recupero e potenziamento </w:t>
      </w:r>
      <w:r w:rsidR="00760D60">
        <w:rPr>
          <w:rFonts w:eastAsia="Calibri" w:cstheme="minorHAnsi"/>
          <w:b/>
          <w:color w:val="17365D" w:themeColor="text2" w:themeShade="BF"/>
          <w:sz w:val="44"/>
          <w:szCs w:val="44"/>
        </w:rPr>
        <w:t>in</w:t>
      </w:r>
    </w:p>
    <w:p w14:paraId="2B294DE5" w14:textId="77777777" w:rsidR="00A61B06" w:rsidRPr="002B1147" w:rsidRDefault="00A61B06" w:rsidP="00A61B06">
      <w:pPr>
        <w:jc w:val="center"/>
        <w:rPr>
          <w:rFonts w:eastAsia="Calibri" w:cstheme="minorHAnsi"/>
          <w:b/>
          <w:color w:val="17365D" w:themeColor="text2" w:themeShade="BF"/>
          <w:sz w:val="44"/>
          <w:szCs w:val="44"/>
        </w:rPr>
      </w:pPr>
      <w:r w:rsidRPr="002B1147">
        <w:rPr>
          <w:rFonts w:eastAsia="Calibri" w:cstheme="minorHAnsi"/>
          <w:b/>
          <w:color w:val="17365D" w:themeColor="text2" w:themeShade="BF"/>
          <w:sz w:val="44"/>
          <w:szCs w:val="44"/>
        </w:rPr>
        <w:t>Italiano e Matematica</w:t>
      </w:r>
    </w:p>
    <w:p w14:paraId="4E242C3C" w14:textId="7D58394E" w:rsidR="00A61B06" w:rsidRPr="002B1147" w:rsidRDefault="005E075C" w:rsidP="00A61B06">
      <w:pPr>
        <w:jc w:val="center"/>
        <w:rPr>
          <w:rFonts w:eastAsia="Calibri" w:cstheme="minorHAnsi"/>
          <w:b/>
          <w:color w:val="17365D" w:themeColor="text2" w:themeShade="BF"/>
          <w:sz w:val="44"/>
          <w:szCs w:val="44"/>
        </w:rPr>
      </w:pPr>
      <w:r>
        <w:rPr>
          <w:rFonts w:eastAsia="Calibri" w:cstheme="minorHAnsi"/>
          <w:b/>
          <w:color w:val="17365D" w:themeColor="text2" w:themeShade="BF"/>
          <w:sz w:val="44"/>
          <w:szCs w:val="44"/>
        </w:rPr>
        <w:t>-</w:t>
      </w:r>
      <w:r w:rsidR="00A61B06" w:rsidRPr="002B1147">
        <w:rPr>
          <w:rFonts w:eastAsia="Calibri" w:cstheme="minorHAnsi"/>
          <w:b/>
          <w:color w:val="17365D" w:themeColor="text2" w:themeShade="BF"/>
          <w:sz w:val="44"/>
          <w:szCs w:val="44"/>
        </w:rPr>
        <w:t>Scuola Primaria</w:t>
      </w:r>
      <w:r>
        <w:rPr>
          <w:rFonts w:eastAsia="Calibri" w:cstheme="minorHAnsi"/>
          <w:b/>
          <w:color w:val="17365D" w:themeColor="text2" w:themeShade="BF"/>
          <w:sz w:val="44"/>
          <w:szCs w:val="44"/>
        </w:rPr>
        <w:t>-</w:t>
      </w:r>
    </w:p>
    <w:p w14:paraId="70E153E0" w14:textId="77777777" w:rsidR="00A61B06" w:rsidRPr="002B1147" w:rsidRDefault="00A61B06" w:rsidP="00A61B06">
      <w:pPr>
        <w:jc w:val="center"/>
        <w:rPr>
          <w:rFonts w:eastAsia="Calibri" w:cstheme="minorHAnsi"/>
          <w:b/>
          <w:color w:val="17365D" w:themeColor="text2" w:themeShade="BF"/>
          <w:sz w:val="44"/>
          <w:szCs w:val="44"/>
        </w:rPr>
      </w:pPr>
    </w:p>
    <w:p w14:paraId="5CC1DFC6" w14:textId="0C336C96" w:rsidR="00A61B06" w:rsidRPr="002B1147" w:rsidRDefault="00A61B06" w:rsidP="00A61B06">
      <w:pPr>
        <w:pStyle w:val="Paragrafoelenco"/>
        <w:numPr>
          <w:ilvl w:val="0"/>
          <w:numId w:val="33"/>
        </w:numPr>
        <w:jc w:val="center"/>
        <w:rPr>
          <w:rFonts w:eastAsia="Calibri" w:cstheme="minorHAnsi"/>
          <w:b/>
          <w:color w:val="17365D" w:themeColor="text2" w:themeShade="BF"/>
          <w:sz w:val="44"/>
          <w:szCs w:val="44"/>
        </w:rPr>
      </w:pPr>
      <w:r w:rsidRPr="002B1147">
        <w:rPr>
          <w:rFonts w:eastAsia="Calibri" w:cstheme="minorHAnsi"/>
          <w:b/>
          <w:color w:val="17365D" w:themeColor="text2" w:themeShade="BF"/>
          <w:sz w:val="44"/>
          <w:szCs w:val="44"/>
        </w:rPr>
        <w:t>s. 2021/2022</w:t>
      </w:r>
    </w:p>
    <w:p w14:paraId="3C078B37" w14:textId="66625E67" w:rsidR="00A61B06" w:rsidRDefault="00A61B06" w:rsidP="00A61B06">
      <w:pPr>
        <w:jc w:val="center"/>
        <w:rPr>
          <w:rFonts w:eastAsia="Calibri" w:cstheme="minorHAnsi"/>
          <w:b/>
          <w:color w:val="17365D" w:themeColor="text2" w:themeShade="BF"/>
        </w:rPr>
      </w:pPr>
    </w:p>
    <w:p w14:paraId="66CC7852" w14:textId="4D30D900" w:rsidR="00A61B06" w:rsidRDefault="00A61B06" w:rsidP="00A61B06">
      <w:pPr>
        <w:jc w:val="center"/>
        <w:rPr>
          <w:rFonts w:eastAsia="Calibri" w:cstheme="minorHAnsi"/>
          <w:b/>
          <w:color w:val="17365D" w:themeColor="text2" w:themeShade="BF"/>
        </w:rPr>
      </w:pPr>
    </w:p>
    <w:p w14:paraId="7262B9A0" w14:textId="77777777" w:rsidR="00034697" w:rsidRPr="00A61B06" w:rsidRDefault="00034697" w:rsidP="00381214">
      <w:pPr>
        <w:rPr>
          <w:rFonts w:eastAsia="Calibri" w:cstheme="minorHAnsi"/>
        </w:rPr>
      </w:pPr>
    </w:p>
    <w:tbl>
      <w:tblPr>
        <w:tblStyle w:val="Grigliatabella1"/>
        <w:tblW w:w="0" w:type="auto"/>
        <w:tblBorders>
          <w:top w:val="thinThickLargeGap" w:sz="24" w:space="0" w:color="1F497D" w:themeColor="text2"/>
          <w:left w:val="thinThickLargeGap" w:sz="24" w:space="0" w:color="1F497D" w:themeColor="text2"/>
          <w:bottom w:val="thinThickLargeGap" w:sz="24" w:space="0" w:color="1F497D" w:themeColor="text2"/>
          <w:right w:val="thinThickLargeGap" w:sz="24" w:space="0" w:color="1F497D" w:themeColor="text2"/>
          <w:insideH w:val="thinThickLargeGap" w:sz="24" w:space="0" w:color="1F497D" w:themeColor="text2"/>
          <w:insideV w:val="thinThickLargeGap" w:sz="24" w:space="0" w:color="1F497D" w:themeColor="text2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532"/>
      </w:tblGrid>
      <w:tr w:rsidR="00034697" w:rsidRPr="00A61B06" w14:paraId="2A9A7F45" w14:textId="77777777" w:rsidTr="00044245">
        <w:trPr>
          <w:trHeight w:val="755"/>
        </w:trPr>
        <w:tc>
          <w:tcPr>
            <w:tcW w:w="9778" w:type="dxa"/>
            <w:shd w:val="clear" w:color="auto" w:fill="92D050"/>
            <w:vAlign w:val="center"/>
          </w:tcPr>
          <w:p w14:paraId="50781A6C" w14:textId="77777777" w:rsidR="00034697" w:rsidRPr="00227D93" w:rsidRDefault="00034697" w:rsidP="00034697">
            <w:pPr>
              <w:jc w:val="center"/>
              <w:rPr>
                <w:rFonts w:eastAsia="Calibri" w:cstheme="minorHAnsi"/>
                <w:b/>
                <w:color w:val="002060"/>
                <w:sz w:val="28"/>
                <w:szCs w:val="28"/>
              </w:rPr>
            </w:pPr>
            <w:r w:rsidRPr="00227D93">
              <w:rPr>
                <w:rFonts w:eastAsia="Calibri" w:cstheme="minorHAnsi"/>
                <w:b/>
                <w:color w:val="002060"/>
                <w:sz w:val="28"/>
                <w:szCs w:val="28"/>
              </w:rPr>
              <w:lastRenderedPageBreak/>
              <w:t>PREMESSA</w:t>
            </w:r>
          </w:p>
        </w:tc>
      </w:tr>
    </w:tbl>
    <w:p w14:paraId="04115256" w14:textId="77777777" w:rsidR="00034697" w:rsidRPr="00A61B06" w:rsidRDefault="00034697" w:rsidP="00034697">
      <w:pPr>
        <w:spacing w:after="0"/>
        <w:jc w:val="both"/>
        <w:rPr>
          <w:rFonts w:eastAsia="Calibri" w:cstheme="minorHAnsi"/>
          <w:b/>
        </w:rPr>
      </w:pPr>
    </w:p>
    <w:p w14:paraId="27905FAC" w14:textId="3A04D304" w:rsidR="001367C4" w:rsidRPr="00A61B06" w:rsidRDefault="0041003D" w:rsidP="009221E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61B0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Il </w:t>
      </w:r>
      <w:r w:rsidR="001367C4" w:rsidRPr="00A61B0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progetto </w:t>
      </w:r>
      <w:r w:rsidRPr="00A61B0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nasce </w:t>
      </w:r>
      <w:r w:rsidRPr="00A61B06">
        <w:rPr>
          <w:rFonts w:asciiTheme="minorHAnsi" w:hAnsiTheme="minorHAnsi" w:cstheme="minorHAnsi"/>
          <w:sz w:val="22"/>
          <w:szCs w:val="22"/>
        </w:rPr>
        <w:t xml:space="preserve">dall’osservazione dei risultati ottenuti dagli alunni del nostro Istituto nell’anno scolastico </w:t>
      </w:r>
      <w:r w:rsidR="00AC5188">
        <w:rPr>
          <w:rFonts w:asciiTheme="minorHAnsi" w:hAnsiTheme="minorHAnsi" w:cstheme="minorHAnsi"/>
          <w:sz w:val="22"/>
          <w:szCs w:val="22"/>
        </w:rPr>
        <w:t>scorso</w:t>
      </w:r>
      <w:r w:rsidRPr="00A61B06">
        <w:rPr>
          <w:rFonts w:asciiTheme="minorHAnsi" w:hAnsiTheme="minorHAnsi" w:cstheme="minorHAnsi"/>
          <w:sz w:val="22"/>
          <w:szCs w:val="22"/>
        </w:rPr>
        <w:t xml:space="preserve">, sia come valutazione delle competenze disciplinari, emerse anche dalle prove Invalsi, </w:t>
      </w:r>
      <w:r w:rsidR="007550B2">
        <w:rPr>
          <w:rFonts w:asciiTheme="minorHAnsi" w:hAnsiTheme="minorHAnsi" w:cstheme="minorHAnsi"/>
          <w:sz w:val="22"/>
          <w:szCs w:val="22"/>
        </w:rPr>
        <w:t>sia</w:t>
      </w:r>
      <w:r w:rsidRPr="00A61B06">
        <w:rPr>
          <w:rFonts w:asciiTheme="minorHAnsi" w:hAnsiTheme="minorHAnsi" w:cstheme="minorHAnsi"/>
          <w:sz w:val="22"/>
          <w:szCs w:val="22"/>
        </w:rPr>
        <w:t xml:space="preserve"> come valutazione dell’intero processo di apprendimento finalizzato allo sviluppo integrale d</w:t>
      </w:r>
      <w:r w:rsidR="007550B2">
        <w:rPr>
          <w:rFonts w:asciiTheme="minorHAnsi" w:hAnsiTheme="minorHAnsi" w:cstheme="minorHAnsi"/>
          <w:sz w:val="22"/>
          <w:szCs w:val="22"/>
        </w:rPr>
        <w:t>e</w:t>
      </w:r>
      <w:r w:rsidRPr="00A61B06">
        <w:rPr>
          <w:rFonts w:asciiTheme="minorHAnsi" w:hAnsiTheme="minorHAnsi" w:cstheme="minorHAnsi"/>
          <w:sz w:val="22"/>
          <w:szCs w:val="22"/>
        </w:rPr>
        <w:t xml:space="preserve">ll’allievo. Considerata la grande incidenza delle differenze individuali - riferite soprattutto alla sfera socio-affettiva e agli stili cognitivi di ciascun alunno - si è ritenuto opportuno </w:t>
      </w:r>
      <w:r w:rsidRPr="00A61B06">
        <w:rPr>
          <w:rFonts w:asciiTheme="minorHAnsi" w:hAnsiTheme="minorHAnsi" w:cstheme="minorHAnsi"/>
          <w:b/>
          <w:bCs/>
          <w:sz w:val="22"/>
          <w:szCs w:val="22"/>
        </w:rPr>
        <w:t xml:space="preserve">progettare degli interventi didattico-educativi per gruppi di alunni al fine di rispondere a personali bisogni e stili di apprendimento di allievi che presentano ritmi lenti di apprendimento, scarsa motivazione allo studio, difficoltà di attenzione, carenze conoscitive, lacune concettuali e difficoltà di ragionamento logico. </w:t>
      </w:r>
    </w:p>
    <w:p w14:paraId="3C29712D" w14:textId="77777777" w:rsidR="0041003D" w:rsidRPr="00A61B06" w:rsidRDefault="0041003D" w:rsidP="009221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CE7A317" w14:textId="531C5D01" w:rsidR="0041003D" w:rsidRPr="00A61B06" w:rsidRDefault="0041003D" w:rsidP="009221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61B06">
        <w:rPr>
          <w:rFonts w:cstheme="minorHAnsi"/>
          <w:color w:val="000000"/>
        </w:rPr>
        <w:t>Attraverso questo Progetto si vuole svolgere un lavoro di prevenzione dell’insuccesso scolastico, in quanto l’individuazione delle difficoltà di apprendimento</w:t>
      </w:r>
      <w:r w:rsidR="007550B2">
        <w:rPr>
          <w:rFonts w:cstheme="minorHAnsi"/>
          <w:color w:val="000000"/>
        </w:rPr>
        <w:t>,</w:t>
      </w:r>
      <w:r w:rsidRPr="00A61B06">
        <w:rPr>
          <w:rFonts w:cstheme="minorHAnsi"/>
          <w:color w:val="000000"/>
        </w:rPr>
        <w:t xml:space="preserve"> insieme al conseguente intervento mirato al recupero, possono contribuire</w:t>
      </w:r>
      <w:r w:rsidR="007550B2">
        <w:rPr>
          <w:rFonts w:cstheme="minorHAnsi"/>
          <w:color w:val="000000"/>
        </w:rPr>
        <w:t>,</w:t>
      </w:r>
      <w:r w:rsidRPr="00A61B06">
        <w:rPr>
          <w:rFonts w:cstheme="minorHAnsi"/>
          <w:color w:val="000000"/>
        </w:rPr>
        <w:t xml:space="preserve"> in modo efficace</w:t>
      </w:r>
      <w:r w:rsidR="007550B2">
        <w:rPr>
          <w:rFonts w:cstheme="minorHAnsi"/>
          <w:color w:val="000000"/>
        </w:rPr>
        <w:t>,</w:t>
      </w:r>
      <w:r w:rsidRPr="00A61B06">
        <w:rPr>
          <w:rFonts w:cstheme="minorHAnsi"/>
          <w:color w:val="000000"/>
        </w:rPr>
        <w:t xml:space="preserve"> a garantire a tutti i bambini il pieno successo formativo. Inoltre, solo </w:t>
      </w:r>
      <w:r w:rsidRPr="00A61B06">
        <w:rPr>
          <w:rFonts w:cstheme="minorHAnsi"/>
          <w:b/>
          <w:bCs/>
          <w:color w:val="000000"/>
        </w:rPr>
        <w:t xml:space="preserve">rispondendo adeguatamente ai diversi bisogni, la </w:t>
      </w:r>
      <w:r w:rsidR="009B7129">
        <w:rPr>
          <w:rFonts w:cstheme="minorHAnsi"/>
          <w:b/>
          <w:bCs/>
          <w:color w:val="000000"/>
        </w:rPr>
        <w:t>s</w:t>
      </w:r>
      <w:r w:rsidRPr="00A61B06">
        <w:rPr>
          <w:rFonts w:cstheme="minorHAnsi"/>
          <w:b/>
          <w:bCs/>
          <w:color w:val="000000"/>
        </w:rPr>
        <w:t xml:space="preserve">cuola può diventare davvero inclusiva, in termini di individualizzazione e personalizzazione dei processi di insegnamento-apprendimento. </w:t>
      </w:r>
    </w:p>
    <w:p w14:paraId="37068AE0" w14:textId="4A507208" w:rsidR="00034697" w:rsidRPr="00A61B06" w:rsidRDefault="0041003D" w:rsidP="009221E9">
      <w:pPr>
        <w:spacing w:after="0"/>
        <w:jc w:val="both"/>
        <w:rPr>
          <w:rFonts w:cstheme="minorHAnsi"/>
          <w:b/>
          <w:bCs/>
          <w:color w:val="000000"/>
        </w:rPr>
      </w:pPr>
      <w:r w:rsidRPr="00A61B06">
        <w:rPr>
          <w:rFonts w:cstheme="minorHAnsi"/>
          <w:color w:val="000000"/>
        </w:rPr>
        <w:t>Si intendono</w:t>
      </w:r>
      <w:r w:rsidR="009B7129">
        <w:rPr>
          <w:rFonts w:cstheme="minorHAnsi"/>
          <w:color w:val="000000"/>
        </w:rPr>
        <w:t xml:space="preserve">, </w:t>
      </w:r>
      <w:r w:rsidRPr="00A61B06">
        <w:rPr>
          <w:rFonts w:cstheme="minorHAnsi"/>
          <w:color w:val="000000"/>
        </w:rPr>
        <w:t>pertanto</w:t>
      </w:r>
      <w:r w:rsidR="009B7129">
        <w:rPr>
          <w:rFonts w:cstheme="minorHAnsi"/>
          <w:color w:val="000000"/>
        </w:rPr>
        <w:t>,</w:t>
      </w:r>
      <w:r w:rsidRPr="00A61B06">
        <w:rPr>
          <w:rFonts w:cstheme="minorHAnsi"/>
          <w:color w:val="000000"/>
        </w:rPr>
        <w:t xml:space="preserve"> attuare azioni di recupero personalizzate, di compensazione e di riequilibrio culturale proponendo obiettivi che riguardano soprattutto le </w:t>
      </w:r>
      <w:r w:rsidRPr="00A61B06">
        <w:rPr>
          <w:rFonts w:cstheme="minorHAnsi"/>
          <w:b/>
          <w:bCs/>
          <w:color w:val="000000"/>
        </w:rPr>
        <w:t>competenze chiave di italiano e matematica.</w:t>
      </w:r>
    </w:p>
    <w:p w14:paraId="53A075E3" w14:textId="77777777" w:rsidR="0041003D" w:rsidRPr="00A61B06" w:rsidRDefault="0041003D" w:rsidP="009221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4564720" w14:textId="3A2748C7" w:rsidR="00034697" w:rsidRDefault="0041003D" w:rsidP="009B7129">
      <w:pPr>
        <w:spacing w:after="0"/>
        <w:jc w:val="both"/>
        <w:rPr>
          <w:rFonts w:cstheme="minorHAnsi"/>
          <w:i/>
          <w:iCs/>
          <w:color w:val="000000"/>
        </w:rPr>
      </w:pPr>
      <w:r w:rsidRPr="00A61B06">
        <w:rPr>
          <w:rFonts w:cstheme="minorHAnsi"/>
          <w:color w:val="000000"/>
        </w:rPr>
        <w:t xml:space="preserve">Particolare attenzione verrà posta alla </w:t>
      </w:r>
      <w:r w:rsidRPr="00A61B06">
        <w:rPr>
          <w:rFonts w:cstheme="minorHAnsi"/>
          <w:b/>
          <w:bCs/>
          <w:color w:val="000000"/>
        </w:rPr>
        <w:t xml:space="preserve">competenza di lettura </w:t>
      </w:r>
      <w:r w:rsidRPr="00A61B06">
        <w:rPr>
          <w:rFonts w:cstheme="minorHAnsi"/>
          <w:color w:val="000000"/>
        </w:rPr>
        <w:t xml:space="preserve">(reading literacy), competenza ritenuta trasversale a tutte le discipline, così come evidenziato anche nel Quadro di riferimento 2006 OCSE PISA: </w:t>
      </w:r>
      <w:r w:rsidRPr="00A61B06">
        <w:rPr>
          <w:rFonts w:cstheme="minorHAnsi"/>
          <w:i/>
          <w:iCs/>
          <w:color w:val="000000"/>
        </w:rPr>
        <w:t>“Literacy in lettura significa comprendere, utilizzare e riflettere su testi scritti al fine di raggiungere i propri obiettivi, di sviluppare le proprie conoscenze e le proprie potenzialità e di svolgere un ruolo attivo nella società.”</w:t>
      </w:r>
    </w:p>
    <w:p w14:paraId="478445A6" w14:textId="77777777" w:rsidR="009B7129" w:rsidRPr="009B7129" w:rsidRDefault="009B7129" w:rsidP="009B7129">
      <w:pPr>
        <w:spacing w:after="0"/>
        <w:jc w:val="both"/>
        <w:rPr>
          <w:rFonts w:cstheme="minorHAnsi"/>
          <w:i/>
          <w:iCs/>
          <w:color w:val="000000"/>
        </w:rPr>
      </w:pPr>
    </w:p>
    <w:tbl>
      <w:tblPr>
        <w:tblStyle w:val="Grigliatabella1"/>
        <w:tblW w:w="0" w:type="auto"/>
        <w:tblBorders>
          <w:top w:val="thinThickLargeGap" w:sz="24" w:space="0" w:color="1F497D" w:themeColor="text2"/>
          <w:left w:val="thinThickLargeGap" w:sz="24" w:space="0" w:color="1F497D" w:themeColor="text2"/>
          <w:bottom w:val="thinThickLargeGap" w:sz="24" w:space="0" w:color="1F497D" w:themeColor="text2"/>
          <w:right w:val="thinThickLargeGap" w:sz="24" w:space="0" w:color="1F497D" w:themeColor="text2"/>
          <w:insideH w:val="thinThickLargeGap" w:sz="24" w:space="0" w:color="1F497D" w:themeColor="text2"/>
          <w:insideV w:val="thinThickLargeGap" w:sz="24" w:space="0" w:color="1F497D" w:themeColor="text2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532"/>
      </w:tblGrid>
      <w:tr w:rsidR="00034697" w:rsidRPr="00227D93" w14:paraId="4FA79400" w14:textId="77777777" w:rsidTr="00044245">
        <w:trPr>
          <w:trHeight w:val="755"/>
        </w:trPr>
        <w:tc>
          <w:tcPr>
            <w:tcW w:w="9778" w:type="dxa"/>
            <w:shd w:val="clear" w:color="auto" w:fill="92D050"/>
            <w:vAlign w:val="center"/>
          </w:tcPr>
          <w:p w14:paraId="6CF35F9A" w14:textId="77777777" w:rsidR="00034697" w:rsidRPr="00227D93" w:rsidRDefault="00034697" w:rsidP="00034697">
            <w:pPr>
              <w:jc w:val="center"/>
              <w:rPr>
                <w:rFonts w:eastAsia="Calibri" w:cstheme="minorHAnsi"/>
                <w:sz w:val="28"/>
                <w:szCs w:val="28"/>
              </w:rPr>
            </w:pPr>
            <w:bookmarkStart w:id="0" w:name="_Hlk441313886"/>
            <w:r w:rsidRPr="00227D93">
              <w:rPr>
                <w:rFonts w:eastAsia="Calibri" w:cstheme="minorHAnsi"/>
                <w:b/>
                <w:color w:val="002060"/>
                <w:sz w:val="28"/>
                <w:szCs w:val="28"/>
              </w:rPr>
              <w:t>TRAGUARDI DI COMPETENZE DA PERSEGUIRE</w:t>
            </w:r>
          </w:p>
        </w:tc>
      </w:tr>
      <w:bookmarkEnd w:id="0"/>
    </w:tbl>
    <w:p w14:paraId="6AE5A3FB" w14:textId="77777777" w:rsidR="00034697" w:rsidRPr="00227D93" w:rsidRDefault="00034697" w:rsidP="00034697">
      <w:pPr>
        <w:spacing w:after="0"/>
        <w:jc w:val="both"/>
        <w:rPr>
          <w:rFonts w:eastAsia="Calibri" w:cstheme="minorHAnsi"/>
          <w:sz w:val="28"/>
          <w:szCs w:val="28"/>
        </w:rPr>
      </w:pPr>
    </w:p>
    <w:p w14:paraId="425C9DD1" w14:textId="7FB81E5C" w:rsidR="009B7129" w:rsidRPr="009B7129" w:rsidRDefault="009B7129" w:rsidP="009B7129">
      <w:pPr>
        <w:spacing w:after="0"/>
        <w:jc w:val="both"/>
        <w:rPr>
          <w:rFonts w:eastAsia="Calibri" w:cstheme="minorHAnsi"/>
        </w:rPr>
      </w:pPr>
      <w:r w:rsidRPr="009B7129">
        <w:rPr>
          <w:rFonts w:eastAsia="Calibri" w:cstheme="minorHAnsi"/>
        </w:rPr>
        <w:t xml:space="preserve">I traguardi di sviluppo sono riconducibili al curricolo verticale di Istituto in riferimento alle discipline di italiano e matematica e alle rispettive classi. </w:t>
      </w:r>
    </w:p>
    <w:p w14:paraId="761F3789" w14:textId="4A70102D" w:rsidR="009B7129" w:rsidRPr="009B7129" w:rsidRDefault="009B7129" w:rsidP="009B7129">
      <w:pPr>
        <w:spacing w:after="0"/>
        <w:jc w:val="both"/>
        <w:rPr>
          <w:rFonts w:eastAsia="Calibri" w:cstheme="minorHAnsi"/>
        </w:rPr>
      </w:pPr>
      <w:r w:rsidRPr="009B7129">
        <w:rPr>
          <w:rFonts w:eastAsia="Calibri" w:cstheme="minorHAnsi"/>
        </w:rPr>
        <w:t>Si svilupperanno</w:t>
      </w:r>
      <w:r>
        <w:rPr>
          <w:rFonts w:eastAsia="Calibri" w:cstheme="minorHAnsi"/>
        </w:rPr>
        <w:t xml:space="preserve"> anche</w:t>
      </w:r>
      <w:r w:rsidRPr="009B7129">
        <w:rPr>
          <w:rFonts w:eastAsia="Calibri" w:cstheme="minorHAnsi"/>
        </w:rPr>
        <w:t xml:space="preserve"> le seguenti competenze trasversali:</w:t>
      </w:r>
    </w:p>
    <w:p w14:paraId="26A27017" w14:textId="77777777" w:rsidR="009B7129" w:rsidRPr="009B7129" w:rsidRDefault="009B7129" w:rsidP="009B7129">
      <w:pPr>
        <w:spacing w:after="0"/>
        <w:jc w:val="both"/>
        <w:rPr>
          <w:rFonts w:eastAsia="Calibri" w:cstheme="minorHAnsi"/>
        </w:rPr>
      </w:pPr>
      <w:r w:rsidRPr="009B7129">
        <w:rPr>
          <w:rFonts w:eastAsia="Calibri" w:cstheme="minorHAnsi"/>
          <w:b/>
          <w:bCs/>
        </w:rPr>
        <w:t>-Competenze emotive</w:t>
      </w:r>
      <w:r w:rsidRPr="009B7129">
        <w:rPr>
          <w:rFonts w:eastAsia="Calibri" w:cstheme="minorHAnsi"/>
        </w:rPr>
        <w:t>: consapevolezza di sé, autocontrollo e gestione delle emozioni e dello stress.</w:t>
      </w:r>
    </w:p>
    <w:p w14:paraId="40B2FCCB" w14:textId="77777777" w:rsidR="009B7129" w:rsidRPr="009B7129" w:rsidRDefault="009B7129" w:rsidP="009B7129">
      <w:pPr>
        <w:spacing w:after="0"/>
        <w:jc w:val="both"/>
        <w:rPr>
          <w:rFonts w:eastAsia="Calibri" w:cstheme="minorHAnsi"/>
        </w:rPr>
      </w:pPr>
      <w:r w:rsidRPr="009B7129">
        <w:rPr>
          <w:rFonts w:eastAsia="Calibri" w:cstheme="minorHAnsi"/>
          <w:b/>
          <w:bCs/>
        </w:rPr>
        <w:t>-Competenze cognitive</w:t>
      </w:r>
      <w:r w:rsidRPr="009B7129">
        <w:rPr>
          <w:rFonts w:eastAsia="Calibri" w:cstheme="minorHAnsi"/>
        </w:rPr>
        <w:t>: risoluzione di problemi, capacità di prendere decisioni, sviluppo del senso critico, sviluppo della creatività.</w:t>
      </w:r>
    </w:p>
    <w:p w14:paraId="2D98DACE" w14:textId="77777777" w:rsidR="009B7129" w:rsidRPr="009B7129" w:rsidRDefault="009B7129" w:rsidP="009B7129">
      <w:pPr>
        <w:spacing w:after="0"/>
        <w:jc w:val="both"/>
        <w:rPr>
          <w:rFonts w:eastAsia="Calibri" w:cstheme="minorHAnsi"/>
        </w:rPr>
      </w:pPr>
      <w:r w:rsidRPr="009B7129">
        <w:rPr>
          <w:rFonts w:eastAsia="Calibri" w:cstheme="minorHAnsi"/>
          <w:b/>
          <w:bCs/>
        </w:rPr>
        <w:t>-Competenze sociali</w:t>
      </w:r>
      <w:r w:rsidRPr="009B7129">
        <w:rPr>
          <w:rFonts w:eastAsia="Calibri" w:cstheme="minorHAnsi"/>
        </w:rPr>
        <w:t xml:space="preserve">: capacità di: </w:t>
      </w:r>
    </w:p>
    <w:p w14:paraId="5C0EC941" w14:textId="77777777" w:rsidR="009B7129" w:rsidRPr="009B7129" w:rsidRDefault="009B7129" w:rsidP="009B7129">
      <w:pPr>
        <w:spacing w:after="0"/>
        <w:jc w:val="both"/>
        <w:rPr>
          <w:rFonts w:eastAsia="Calibri" w:cstheme="minorHAnsi"/>
        </w:rPr>
      </w:pPr>
      <w:r w:rsidRPr="009B7129">
        <w:rPr>
          <w:rFonts w:eastAsia="Calibri" w:cstheme="minorHAnsi"/>
        </w:rPr>
        <w:t>- ascolto attivo ed empatia;- comunicare in modo efficace; -essere solidale e cooperativo;-  stabilire relazioni efficaci.</w:t>
      </w:r>
    </w:p>
    <w:p w14:paraId="3E4BBA33" w14:textId="77777777" w:rsidR="009B7129" w:rsidRPr="009B7129" w:rsidRDefault="009B7129" w:rsidP="009B7129">
      <w:pPr>
        <w:spacing w:after="0"/>
        <w:jc w:val="both"/>
        <w:rPr>
          <w:rFonts w:eastAsia="Calibri" w:cstheme="minorHAnsi"/>
        </w:rPr>
      </w:pPr>
      <w:r w:rsidRPr="009B7129">
        <w:rPr>
          <w:rFonts w:eastAsia="Calibri" w:cstheme="minorHAnsi"/>
          <w:b/>
          <w:bCs/>
        </w:rPr>
        <w:t>-Competenze digitali</w:t>
      </w:r>
      <w:r w:rsidRPr="009B7129">
        <w:rPr>
          <w:rFonts w:eastAsia="Calibri" w:cstheme="minorHAnsi"/>
        </w:rPr>
        <w:t xml:space="preserve">: capacita’ di utilizzo di diversi programmi operativi (paint, word) </w:t>
      </w:r>
    </w:p>
    <w:p w14:paraId="0BD4F163" w14:textId="77777777" w:rsidR="004E745F" w:rsidRPr="00A61B06" w:rsidRDefault="004E745F" w:rsidP="00387349">
      <w:pPr>
        <w:spacing w:after="0" w:line="240" w:lineRule="auto"/>
        <w:jc w:val="both"/>
        <w:rPr>
          <w:rFonts w:eastAsia="Calibri" w:cstheme="minorHAnsi"/>
        </w:rPr>
      </w:pPr>
    </w:p>
    <w:tbl>
      <w:tblPr>
        <w:tblStyle w:val="Grigliatabella1"/>
        <w:tblW w:w="0" w:type="auto"/>
        <w:tblBorders>
          <w:top w:val="thinThickLargeGap" w:sz="24" w:space="0" w:color="1F497D" w:themeColor="text2"/>
          <w:left w:val="thinThickLargeGap" w:sz="24" w:space="0" w:color="1F497D" w:themeColor="text2"/>
          <w:bottom w:val="thinThickLargeGap" w:sz="24" w:space="0" w:color="1F497D" w:themeColor="text2"/>
          <w:right w:val="thinThickLargeGap" w:sz="24" w:space="0" w:color="1F497D" w:themeColor="text2"/>
          <w:insideH w:val="thinThickLargeGap" w:sz="24" w:space="0" w:color="1F497D" w:themeColor="text2"/>
          <w:insideV w:val="thinThickLargeGap" w:sz="24" w:space="0" w:color="1F497D" w:themeColor="text2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532"/>
      </w:tblGrid>
      <w:tr w:rsidR="00034697" w:rsidRPr="00A61B06" w14:paraId="1C210C37" w14:textId="77777777" w:rsidTr="00044245">
        <w:trPr>
          <w:trHeight w:val="755"/>
        </w:trPr>
        <w:tc>
          <w:tcPr>
            <w:tcW w:w="9778" w:type="dxa"/>
            <w:shd w:val="clear" w:color="auto" w:fill="92D050"/>
            <w:vAlign w:val="center"/>
          </w:tcPr>
          <w:p w14:paraId="6000DCBC" w14:textId="77777777" w:rsidR="00034697" w:rsidRPr="00227D93" w:rsidRDefault="00034697" w:rsidP="002B1147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227D93">
              <w:rPr>
                <w:rFonts w:eastAsia="Calibri" w:cstheme="minorHAnsi"/>
                <w:b/>
                <w:color w:val="002060"/>
                <w:sz w:val="28"/>
                <w:szCs w:val="28"/>
              </w:rPr>
              <w:t>METODOLOGIE E STRUMENTI</w:t>
            </w:r>
          </w:p>
        </w:tc>
      </w:tr>
    </w:tbl>
    <w:p w14:paraId="3ADE4D62" w14:textId="77777777" w:rsidR="00034697" w:rsidRPr="00A61B06" w:rsidRDefault="00034697" w:rsidP="00387349">
      <w:pPr>
        <w:spacing w:after="0" w:line="240" w:lineRule="auto"/>
        <w:jc w:val="both"/>
        <w:rPr>
          <w:rFonts w:eastAsia="Calibri" w:cstheme="minorHAnsi"/>
        </w:rPr>
      </w:pPr>
    </w:p>
    <w:p w14:paraId="7D4B734D" w14:textId="77777777" w:rsidR="00034697" w:rsidRPr="00A61B06" w:rsidRDefault="00034697" w:rsidP="00387349">
      <w:pPr>
        <w:spacing w:after="0" w:line="240" w:lineRule="auto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 xml:space="preserve">Il progetto risponde coerentemente all'esigenza di garantire il successo formativo di tutti gli alunni dando la possibilità a ciascuno di apprendere al meglio, nel rispetto dei propri tempi e delle proprie potenzialità; </w:t>
      </w:r>
      <w:r w:rsidRPr="00A61B06">
        <w:rPr>
          <w:rFonts w:eastAsia="Calibri" w:cstheme="minorHAnsi"/>
        </w:rPr>
        <w:lastRenderedPageBreak/>
        <w:t>persegue lo scopo prioritario di contrastare la demotivazione e lo scarso impegno nello studio mediante percorsi di recupero, consolidamento e sviluppo.</w:t>
      </w:r>
    </w:p>
    <w:p w14:paraId="529354D8" w14:textId="77777777" w:rsidR="00034697" w:rsidRPr="00A61B06" w:rsidRDefault="00034697" w:rsidP="00387349">
      <w:pPr>
        <w:spacing w:after="0" w:line="240" w:lineRule="auto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L'organizzazione di gruppi per livelli di competenze consente la progettazione di interventi didattici funzionali modulando in maniera flessibile i processi e le attività proprio a partire dalle caratteristiche specifiche dei singoli alunni e dei gruppi di alunni.</w:t>
      </w:r>
    </w:p>
    <w:p w14:paraId="7B7AC6D8" w14:textId="0A67F98C" w:rsidR="00E436AC" w:rsidRPr="00A61B06" w:rsidRDefault="009B7129" w:rsidP="00387349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S</w:t>
      </w:r>
      <w:r w:rsidR="00E436AC" w:rsidRPr="00A61B06">
        <w:rPr>
          <w:rFonts w:eastAsia="Calibri" w:cstheme="minorHAnsi"/>
        </w:rPr>
        <w:t>i predispo</w:t>
      </w:r>
      <w:r>
        <w:rPr>
          <w:rFonts w:eastAsia="Calibri" w:cstheme="minorHAnsi"/>
        </w:rPr>
        <w:t>rranno</w:t>
      </w:r>
      <w:r w:rsidR="00E436AC" w:rsidRPr="00A61B06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attivita’ mediante l’utilizzo di</w:t>
      </w:r>
      <w:r w:rsidR="00E436AC" w:rsidRPr="00A61B06">
        <w:rPr>
          <w:rFonts w:eastAsia="Calibri" w:cstheme="minorHAnsi"/>
        </w:rPr>
        <w:t xml:space="preserve"> strategie didattiche quali:</w:t>
      </w:r>
    </w:p>
    <w:p w14:paraId="302B5391" w14:textId="77777777" w:rsidR="00E436AC" w:rsidRPr="00A61B06" w:rsidRDefault="00E436AC" w:rsidP="00387349">
      <w:pPr>
        <w:spacing w:after="0" w:line="240" w:lineRule="auto"/>
        <w:jc w:val="both"/>
        <w:rPr>
          <w:rFonts w:eastAsia="Calibri" w:cstheme="minorHAnsi"/>
        </w:rPr>
      </w:pPr>
      <w:r w:rsidRPr="009B7129">
        <w:rPr>
          <w:rFonts w:eastAsia="Calibri" w:cstheme="minorHAnsi"/>
          <w:b/>
          <w:bCs/>
        </w:rPr>
        <w:t>Problem solving</w:t>
      </w:r>
      <w:r w:rsidRPr="00A61B06">
        <w:rPr>
          <w:rFonts w:eastAsia="Calibri" w:cstheme="minorHAnsi"/>
        </w:rPr>
        <w:t>: per migliorare strategie operative e migliorative, per risolvere problemi e raggiungere obiettivi;</w:t>
      </w:r>
    </w:p>
    <w:p w14:paraId="0931A856" w14:textId="77777777" w:rsidR="00E436AC" w:rsidRPr="00A61B06" w:rsidRDefault="00E436AC" w:rsidP="00387349">
      <w:pPr>
        <w:spacing w:after="0" w:line="240" w:lineRule="auto"/>
        <w:jc w:val="both"/>
        <w:rPr>
          <w:rFonts w:eastAsia="Calibri" w:cstheme="minorHAnsi"/>
        </w:rPr>
      </w:pPr>
      <w:r w:rsidRPr="009B7129">
        <w:rPr>
          <w:rFonts w:eastAsia="Calibri" w:cstheme="minorHAnsi"/>
          <w:b/>
          <w:bCs/>
        </w:rPr>
        <w:t>Cooperative learning</w:t>
      </w:r>
      <w:r w:rsidRPr="00A61B06">
        <w:rPr>
          <w:rFonts w:eastAsia="Calibri" w:cstheme="minorHAnsi"/>
        </w:rPr>
        <w:t>: finalizzata alla condivisione di valori cognitivi ed operativi attraverso la collaborazione, la reciprocità e la corresponsabilità;</w:t>
      </w:r>
    </w:p>
    <w:p w14:paraId="5113A9BB" w14:textId="77777777" w:rsidR="00E436AC" w:rsidRPr="00A61B06" w:rsidRDefault="00E436AC" w:rsidP="00387349">
      <w:pPr>
        <w:spacing w:after="0" w:line="240" w:lineRule="auto"/>
        <w:jc w:val="both"/>
        <w:rPr>
          <w:rFonts w:eastAsia="Calibri" w:cstheme="minorHAnsi"/>
        </w:rPr>
      </w:pPr>
      <w:r w:rsidRPr="009B7129">
        <w:rPr>
          <w:rFonts w:eastAsia="Calibri" w:cstheme="minorHAnsi"/>
          <w:b/>
          <w:bCs/>
        </w:rPr>
        <w:t>Task-Based learning</w:t>
      </w:r>
      <w:r w:rsidRPr="00A61B06">
        <w:rPr>
          <w:rFonts w:eastAsia="Calibri" w:cstheme="minorHAnsi"/>
        </w:rPr>
        <w:t>: approccio comunicativo centrato sul “fare” per sviluppare capacità comunicative e abilità di apprendimento autonomo;</w:t>
      </w:r>
    </w:p>
    <w:p w14:paraId="7A635780" w14:textId="77777777" w:rsidR="00E436AC" w:rsidRPr="00A61B06" w:rsidRDefault="00E436AC" w:rsidP="00387349">
      <w:pPr>
        <w:spacing w:after="0" w:line="240" w:lineRule="auto"/>
        <w:jc w:val="both"/>
        <w:rPr>
          <w:rFonts w:eastAsia="Calibri" w:cstheme="minorHAnsi"/>
        </w:rPr>
      </w:pPr>
      <w:r w:rsidRPr="009B7129">
        <w:rPr>
          <w:rFonts w:eastAsia="Calibri" w:cstheme="minorHAnsi"/>
          <w:b/>
          <w:bCs/>
        </w:rPr>
        <w:t>Scrittura collaborativa</w:t>
      </w:r>
      <w:r w:rsidRPr="00A61B06">
        <w:rPr>
          <w:rFonts w:eastAsia="Calibri" w:cstheme="minorHAnsi"/>
        </w:rPr>
        <w:t>: Introduzione-Discussione-Elaborazione delle mappe-Realizzazione/Stesura del testo con l’utilizzo di elementi multimediali per facilitare un’organizzazione spaziale e non lineare per percorsi dialogici di rete e per rispettare stili e tempi;</w:t>
      </w:r>
    </w:p>
    <w:p w14:paraId="5020D145" w14:textId="77777777" w:rsidR="00E436AC" w:rsidRPr="00A61B06" w:rsidRDefault="00E436AC" w:rsidP="00387349">
      <w:pPr>
        <w:spacing w:after="0" w:line="240" w:lineRule="auto"/>
        <w:jc w:val="both"/>
        <w:rPr>
          <w:rFonts w:eastAsia="Calibri" w:cstheme="minorHAnsi"/>
        </w:rPr>
      </w:pPr>
      <w:r w:rsidRPr="009B7129">
        <w:rPr>
          <w:rFonts w:eastAsia="Calibri" w:cstheme="minorHAnsi"/>
          <w:b/>
          <w:bCs/>
        </w:rPr>
        <w:t>Didattica metacognitiva</w:t>
      </w:r>
      <w:r w:rsidRPr="00A61B06">
        <w:rPr>
          <w:rFonts w:eastAsia="Calibri" w:cstheme="minorHAnsi"/>
        </w:rPr>
        <w:t>: applicazione dei principi metacognitivi, quindi pianificazione, esecuzione, controllo e riparazione;</w:t>
      </w:r>
    </w:p>
    <w:p w14:paraId="16092301" w14:textId="77777777" w:rsidR="00E436AC" w:rsidRPr="00A61B06" w:rsidRDefault="00E436AC" w:rsidP="00387349">
      <w:pPr>
        <w:spacing w:after="0" w:line="240" w:lineRule="auto"/>
        <w:jc w:val="both"/>
        <w:rPr>
          <w:rFonts w:eastAsia="Calibri" w:cstheme="minorHAnsi"/>
        </w:rPr>
      </w:pPr>
      <w:r w:rsidRPr="009B7129">
        <w:rPr>
          <w:rFonts w:eastAsia="Calibri" w:cstheme="minorHAnsi"/>
          <w:b/>
          <w:bCs/>
        </w:rPr>
        <w:t>E-learning</w:t>
      </w:r>
      <w:r w:rsidRPr="00A61B06">
        <w:rPr>
          <w:rFonts w:eastAsia="Calibri" w:cstheme="minorHAnsi"/>
        </w:rPr>
        <w:t>: potenziare la formazione per un autonomo e responsabile approfondimento rappresenta una forma comunicativa capace di incorporare le modalità, esprimerle e mediarle, e la specificità di linguaggi video digitali consentendo di elaborare forme espressive aperte alla complessità;</w:t>
      </w:r>
    </w:p>
    <w:p w14:paraId="77909628" w14:textId="77777777" w:rsidR="00E436AC" w:rsidRPr="00A61B06" w:rsidRDefault="00E436AC" w:rsidP="00387349">
      <w:pPr>
        <w:spacing w:after="0" w:line="240" w:lineRule="auto"/>
        <w:jc w:val="both"/>
        <w:rPr>
          <w:rFonts w:eastAsia="Calibri" w:cstheme="minorHAnsi"/>
        </w:rPr>
      </w:pPr>
      <w:r w:rsidRPr="009B7129">
        <w:rPr>
          <w:rFonts w:eastAsia="Calibri" w:cstheme="minorHAnsi"/>
          <w:b/>
          <w:bCs/>
        </w:rPr>
        <w:t>Role playing</w:t>
      </w:r>
      <w:r w:rsidRPr="00A61B06">
        <w:rPr>
          <w:rFonts w:eastAsia="Calibri" w:cstheme="minorHAnsi"/>
        </w:rPr>
        <w:t>: simulazioni per fare emergere non solo ruoli e norme comportamentali, ma la persona con la propria creatività in un clima collaborativo e in un ambiente accogliente;</w:t>
      </w:r>
    </w:p>
    <w:p w14:paraId="00DD7099" w14:textId="77777777" w:rsidR="00E436AC" w:rsidRPr="00A61B06" w:rsidRDefault="00E436AC" w:rsidP="00387349">
      <w:pPr>
        <w:spacing w:after="0" w:line="240" w:lineRule="auto"/>
        <w:jc w:val="both"/>
        <w:rPr>
          <w:rFonts w:eastAsia="Calibri" w:cstheme="minorHAnsi"/>
        </w:rPr>
      </w:pPr>
      <w:r w:rsidRPr="009B7129">
        <w:rPr>
          <w:rFonts w:eastAsia="Calibri" w:cstheme="minorHAnsi"/>
          <w:b/>
          <w:bCs/>
        </w:rPr>
        <w:t>Tutoring</w:t>
      </w:r>
      <w:r w:rsidRPr="00A61B06">
        <w:rPr>
          <w:rFonts w:eastAsia="Calibri" w:cstheme="minorHAnsi"/>
        </w:rPr>
        <w:t xml:space="preserve"> tra pari;</w:t>
      </w:r>
    </w:p>
    <w:p w14:paraId="429B81C6" w14:textId="77777777" w:rsidR="006A4319" w:rsidRDefault="00E436AC" w:rsidP="00387349">
      <w:pPr>
        <w:spacing w:after="0" w:line="240" w:lineRule="auto"/>
        <w:jc w:val="both"/>
        <w:rPr>
          <w:rFonts w:eastAsia="Calibri" w:cstheme="minorHAnsi"/>
        </w:rPr>
      </w:pPr>
      <w:r w:rsidRPr="009B7129">
        <w:rPr>
          <w:rFonts w:eastAsia="Calibri" w:cstheme="minorHAnsi"/>
          <w:b/>
          <w:bCs/>
        </w:rPr>
        <w:t>Didattica per mappe concettuali</w:t>
      </w:r>
      <w:r w:rsidRPr="00A61B06">
        <w:rPr>
          <w:rFonts w:eastAsia="Calibri" w:cstheme="minorHAnsi"/>
        </w:rPr>
        <w:t>: acquisizione della consapevolezza dei processi conoscitivi per controllarli, sceglierli e migliorarli attraverso l’uso di mappe, in particolare per sostenere e gratificare la capacità di interpretazione e rielaborazione. L’uso delle TIC renderà possibile l’attuazione di una didattica integrata per la quale si farà ricorso all’utilizzo della LIM</w:t>
      </w:r>
      <w:r w:rsidR="004E745F" w:rsidRPr="00A61B06">
        <w:rPr>
          <w:rFonts w:eastAsia="Calibri" w:cstheme="minorHAnsi"/>
        </w:rPr>
        <w:t>, dei libri liquidi e</w:t>
      </w:r>
      <w:r w:rsidRPr="00A61B06">
        <w:rPr>
          <w:rFonts w:eastAsia="Calibri" w:cstheme="minorHAnsi"/>
        </w:rPr>
        <w:t xml:space="preserve"> di alcuni siti internet. </w:t>
      </w:r>
    </w:p>
    <w:p w14:paraId="4A355EFE" w14:textId="69D24485" w:rsidR="00E436AC" w:rsidRPr="00A61B06" w:rsidRDefault="00E436AC" w:rsidP="00387349">
      <w:pPr>
        <w:spacing w:after="0" w:line="240" w:lineRule="auto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Premesso che la lingua italiana e la matematica concorrono entrambe alla costruzione del pensiero, è di fondamentale importanza far sì che gli alunni “apprendano a pensare” e pertanto saranno utilissimi strumenti come:</w:t>
      </w:r>
    </w:p>
    <w:p w14:paraId="7C8A2610" w14:textId="16A7BCDD" w:rsidR="00E436AC" w:rsidRPr="00A61B06" w:rsidRDefault="004E745F" w:rsidP="00387349">
      <w:pPr>
        <w:spacing w:after="0" w:line="240" w:lineRule="auto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-</w:t>
      </w:r>
      <w:r w:rsidR="00E436AC" w:rsidRPr="00A61B06">
        <w:rPr>
          <w:rFonts w:eastAsia="Calibri" w:cstheme="minorHAnsi"/>
        </w:rPr>
        <w:t>canzoni, filastrocche, poesie;</w:t>
      </w:r>
    </w:p>
    <w:p w14:paraId="5AE33FC7" w14:textId="3C05299A" w:rsidR="00E436AC" w:rsidRPr="00A61B06" w:rsidRDefault="004E745F" w:rsidP="00387349">
      <w:pPr>
        <w:spacing w:after="0" w:line="240" w:lineRule="auto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-</w:t>
      </w:r>
      <w:r w:rsidR="00E436AC" w:rsidRPr="00A61B06">
        <w:rPr>
          <w:rFonts w:eastAsia="Calibri" w:cstheme="minorHAnsi"/>
        </w:rPr>
        <w:t>vignette, racconti, storie;</w:t>
      </w:r>
    </w:p>
    <w:p w14:paraId="5B129AD2" w14:textId="2D19BF14" w:rsidR="00E436AC" w:rsidRPr="00A61B06" w:rsidRDefault="004E745F" w:rsidP="00387349">
      <w:pPr>
        <w:spacing w:after="0" w:line="240" w:lineRule="auto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-</w:t>
      </w:r>
      <w:r w:rsidR="00E436AC" w:rsidRPr="00A61B06">
        <w:rPr>
          <w:rFonts w:eastAsia="Calibri" w:cstheme="minorHAnsi"/>
        </w:rPr>
        <w:t>uso di puzzle e giochi vari;</w:t>
      </w:r>
    </w:p>
    <w:p w14:paraId="32598F84" w14:textId="4FC43CB4" w:rsidR="00E436AC" w:rsidRPr="00A61B06" w:rsidRDefault="004E745F" w:rsidP="00387349">
      <w:pPr>
        <w:spacing w:after="0" w:line="240" w:lineRule="auto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-</w:t>
      </w:r>
      <w:r w:rsidR="00E436AC" w:rsidRPr="00A61B06">
        <w:rPr>
          <w:rFonts w:eastAsia="Calibri" w:cstheme="minorHAnsi"/>
        </w:rPr>
        <w:t>giochi di gruppo;</w:t>
      </w:r>
    </w:p>
    <w:p w14:paraId="30E376F9" w14:textId="3659A872" w:rsidR="00E436AC" w:rsidRPr="00A61B06" w:rsidRDefault="004E745F" w:rsidP="00387349">
      <w:pPr>
        <w:spacing w:after="0" w:line="240" w:lineRule="auto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-</w:t>
      </w:r>
      <w:r w:rsidR="00E436AC" w:rsidRPr="00A61B06">
        <w:rPr>
          <w:rFonts w:eastAsia="Calibri" w:cstheme="minorHAnsi"/>
        </w:rPr>
        <w:t>uso di messaggi visivo-sonori per supportare la comprensione e la produzione;</w:t>
      </w:r>
    </w:p>
    <w:p w14:paraId="2157F4E4" w14:textId="289FFC33" w:rsidR="00E436AC" w:rsidRPr="00A61B06" w:rsidRDefault="004E745F" w:rsidP="00387349">
      <w:pPr>
        <w:spacing w:after="0" w:line="240" w:lineRule="auto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-</w:t>
      </w:r>
      <w:r w:rsidR="00E436AC" w:rsidRPr="00A61B06">
        <w:rPr>
          <w:rFonts w:eastAsia="Calibri" w:cstheme="minorHAnsi"/>
        </w:rPr>
        <w:t>attività guidate per potenziare la comprensione di situazioni problematiche;</w:t>
      </w:r>
    </w:p>
    <w:p w14:paraId="465A9EC7" w14:textId="1C9B01C1" w:rsidR="00E436AC" w:rsidRPr="00A61B06" w:rsidRDefault="004E745F" w:rsidP="00387349">
      <w:pPr>
        <w:spacing w:after="0" w:line="240" w:lineRule="auto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-</w:t>
      </w:r>
      <w:r w:rsidR="00E436AC" w:rsidRPr="00A61B06">
        <w:rPr>
          <w:rFonts w:eastAsia="Calibri" w:cstheme="minorHAnsi"/>
        </w:rPr>
        <w:t>schede strutturate per livelli di difficoltà.</w:t>
      </w:r>
    </w:p>
    <w:p w14:paraId="1D8A0ADE" w14:textId="77777777" w:rsidR="00034697" w:rsidRPr="00A61B06" w:rsidRDefault="00034697" w:rsidP="00034697">
      <w:pPr>
        <w:spacing w:after="0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 xml:space="preserve"> </w:t>
      </w:r>
    </w:p>
    <w:tbl>
      <w:tblPr>
        <w:tblStyle w:val="Grigliatabella1"/>
        <w:tblW w:w="0" w:type="auto"/>
        <w:tblBorders>
          <w:top w:val="thinThickLargeGap" w:sz="24" w:space="0" w:color="1F497D" w:themeColor="text2"/>
          <w:left w:val="thinThickLargeGap" w:sz="24" w:space="0" w:color="1F497D" w:themeColor="text2"/>
          <w:bottom w:val="thinThickLargeGap" w:sz="24" w:space="0" w:color="1F497D" w:themeColor="text2"/>
          <w:right w:val="thinThickLargeGap" w:sz="24" w:space="0" w:color="1F497D" w:themeColor="text2"/>
          <w:insideH w:val="thinThickLargeGap" w:sz="24" w:space="0" w:color="1F497D" w:themeColor="text2"/>
          <w:insideV w:val="thinThickLargeGap" w:sz="24" w:space="0" w:color="1F497D" w:themeColor="text2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532"/>
      </w:tblGrid>
      <w:tr w:rsidR="00034697" w:rsidRPr="00A61B06" w14:paraId="5F4FC42C" w14:textId="77777777" w:rsidTr="00044245">
        <w:trPr>
          <w:trHeight w:val="956"/>
        </w:trPr>
        <w:tc>
          <w:tcPr>
            <w:tcW w:w="9778" w:type="dxa"/>
            <w:shd w:val="clear" w:color="auto" w:fill="92D050"/>
            <w:vAlign w:val="center"/>
          </w:tcPr>
          <w:p w14:paraId="53CFA091" w14:textId="77777777" w:rsidR="00034697" w:rsidRPr="00227D93" w:rsidRDefault="00034697" w:rsidP="00034697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227D93">
              <w:rPr>
                <w:rFonts w:eastAsia="Calibri" w:cstheme="minorHAnsi"/>
                <w:b/>
                <w:color w:val="002060"/>
                <w:sz w:val="28"/>
                <w:szCs w:val="28"/>
              </w:rPr>
              <w:t>RUOLO DELL’INSEGNANTE</w:t>
            </w:r>
          </w:p>
        </w:tc>
      </w:tr>
    </w:tbl>
    <w:p w14:paraId="1225C299" w14:textId="77777777" w:rsidR="00DE009B" w:rsidRPr="00A61B06" w:rsidRDefault="00DE009B" w:rsidP="00387349">
      <w:pPr>
        <w:spacing w:after="0" w:line="240" w:lineRule="auto"/>
        <w:jc w:val="both"/>
        <w:rPr>
          <w:rFonts w:eastAsia="Calibri" w:cstheme="minorHAnsi"/>
        </w:rPr>
      </w:pPr>
    </w:p>
    <w:p w14:paraId="4DA72FAA" w14:textId="0D3F1C26" w:rsidR="00FF7016" w:rsidRPr="00A61B06" w:rsidRDefault="00FF7016" w:rsidP="002B1147">
      <w:pPr>
        <w:pStyle w:val="Paragrafoelenco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Individua</w:t>
      </w:r>
      <w:r w:rsidR="00FD338C">
        <w:rPr>
          <w:rFonts w:eastAsia="Calibri" w:cstheme="minorHAnsi"/>
        </w:rPr>
        <w:t>re</w:t>
      </w:r>
      <w:r w:rsidRPr="00A61B06">
        <w:rPr>
          <w:rFonts w:eastAsia="Calibri" w:cstheme="minorHAnsi"/>
        </w:rPr>
        <w:t xml:space="preserve"> stili cognitivi </w:t>
      </w:r>
      <w:r w:rsidR="006A4319">
        <w:rPr>
          <w:rFonts w:eastAsia="Calibri" w:cstheme="minorHAnsi"/>
        </w:rPr>
        <w:t>di ognuno</w:t>
      </w:r>
    </w:p>
    <w:p w14:paraId="21DC5C8F" w14:textId="0407DE1F" w:rsidR="00034697" w:rsidRPr="00A61B06" w:rsidRDefault="00034697" w:rsidP="002B1147">
      <w:pPr>
        <w:pStyle w:val="Paragrafoelenco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Progetta</w:t>
      </w:r>
      <w:r w:rsidR="00FD338C">
        <w:rPr>
          <w:rFonts w:eastAsia="Calibri" w:cstheme="minorHAnsi"/>
        </w:rPr>
        <w:t>re</w:t>
      </w:r>
      <w:r w:rsidRPr="00A61B06">
        <w:rPr>
          <w:rFonts w:eastAsia="Calibri" w:cstheme="minorHAnsi"/>
        </w:rPr>
        <w:t xml:space="preserve"> e calibra</w:t>
      </w:r>
      <w:r w:rsidR="00FD338C">
        <w:rPr>
          <w:rFonts w:eastAsia="Calibri" w:cstheme="minorHAnsi"/>
        </w:rPr>
        <w:t>re</w:t>
      </w:r>
      <w:r w:rsidRPr="00A61B06">
        <w:rPr>
          <w:rFonts w:eastAsia="Calibri" w:cstheme="minorHAnsi"/>
        </w:rPr>
        <w:t xml:space="preserve"> le attività diversificandole</w:t>
      </w:r>
      <w:r w:rsidR="00FF7016" w:rsidRPr="00A61B06">
        <w:rPr>
          <w:rFonts w:eastAsia="Calibri" w:cstheme="minorHAnsi"/>
        </w:rPr>
        <w:t xml:space="preserve"> e personalizzando gli interventi</w:t>
      </w:r>
      <w:r w:rsidR="003C3057" w:rsidRPr="00A61B06">
        <w:rPr>
          <w:rFonts w:eastAsia="Calibri" w:cstheme="minorHAnsi"/>
        </w:rPr>
        <w:t>;</w:t>
      </w:r>
      <w:r w:rsidRPr="00A61B06">
        <w:rPr>
          <w:rFonts w:eastAsia="Calibri" w:cstheme="minorHAnsi"/>
        </w:rPr>
        <w:t xml:space="preserve"> </w:t>
      </w:r>
    </w:p>
    <w:p w14:paraId="73EBA2A7" w14:textId="1DEA1239" w:rsidR="00DE009B" w:rsidRPr="006A4319" w:rsidRDefault="00FF7016" w:rsidP="002B1147">
      <w:pPr>
        <w:pStyle w:val="Paragrafoelenco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Organizza</w:t>
      </w:r>
      <w:r w:rsidR="00FD338C">
        <w:rPr>
          <w:rFonts w:eastAsia="Calibri" w:cstheme="minorHAnsi"/>
        </w:rPr>
        <w:t>re</w:t>
      </w:r>
      <w:r w:rsidRPr="00A61B06">
        <w:rPr>
          <w:rFonts w:eastAsia="Calibri" w:cstheme="minorHAnsi"/>
        </w:rPr>
        <w:t xml:space="preserve"> i setting formativi;</w:t>
      </w:r>
    </w:p>
    <w:p w14:paraId="24B788E1" w14:textId="562DC0EC" w:rsidR="006A4319" w:rsidRDefault="00C834EB" w:rsidP="002B1147">
      <w:pPr>
        <w:pStyle w:val="Paragrafoelenco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O</w:t>
      </w:r>
      <w:r w:rsidR="00DE009B" w:rsidRPr="00A61B06">
        <w:rPr>
          <w:rFonts w:eastAsia="Calibri" w:cstheme="minorHAnsi"/>
        </w:rPr>
        <w:t>pera</w:t>
      </w:r>
      <w:r w:rsidR="00FD338C">
        <w:rPr>
          <w:rFonts w:eastAsia="Calibri" w:cstheme="minorHAnsi"/>
        </w:rPr>
        <w:t>re</w:t>
      </w:r>
      <w:r w:rsidR="00DE009B" w:rsidRPr="00A61B06">
        <w:rPr>
          <w:rFonts w:eastAsia="Calibri" w:cstheme="minorHAnsi"/>
        </w:rPr>
        <w:t xml:space="preserve"> una scelta mirata di materiali e sussidi didattici che preved</w:t>
      </w:r>
      <w:r w:rsidR="004E745F" w:rsidRPr="00A61B06">
        <w:rPr>
          <w:rFonts w:eastAsia="Calibri" w:cstheme="minorHAnsi"/>
        </w:rPr>
        <w:t>o</w:t>
      </w:r>
      <w:r w:rsidR="00DE009B" w:rsidRPr="00A61B06">
        <w:rPr>
          <w:rFonts w:eastAsia="Calibri" w:cstheme="minorHAnsi"/>
        </w:rPr>
        <w:t>no anche l’utilizzo delle nuove tecnologie;</w:t>
      </w:r>
    </w:p>
    <w:p w14:paraId="413C06ED" w14:textId="55D2A4AF" w:rsidR="00034697" w:rsidRPr="006A4319" w:rsidRDefault="00605FE2" w:rsidP="002B1147">
      <w:pPr>
        <w:pStyle w:val="Paragrafoelenco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eastAsia="Calibri" w:cstheme="minorHAnsi"/>
        </w:rPr>
      </w:pPr>
      <w:r w:rsidRPr="006A4319">
        <w:rPr>
          <w:rFonts w:eastAsia="Calibri" w:cstheme="minorHAnsi"/>
        </w:rPr>
        <w:t>Motiva</w:t>
      </w:r>
      <w:r w:rsidR="00FD338C">
        <w:rPr>
          <w:rFonts w:eastAsia="Calibri" w:cstheme="minorHAnsi"/>
        </w:rPr>
        <w:t>re</w:t>
      </w:r>
      <w:r w:rsidRPr="006A4319">
        <w:rPr>
          <w:rFonts w:eastAsia="Calibri" w:cstheme="minorHAnsi"/>
        </w:rPr>
        <w:t xml:space="preserve"> il gruppo </w:t>
      </w:r>
      <w:r w:rsidR="00034697" w:rsidRPr="006A4319">
        <w:rPr>
          <w:rFonts w:eastAsia="Calibri" w:cstheme="minorHAnsi"/>
        </w:rPr>
        <w:t>al confronto reciproco;</w:t>
      </w:r>
    </w:p>
    <w:p w14:paraId="36E29C6C" w14:textId="07C5319B" w:rsidR="00034697" w:rsidRPr="00A61B06" w:rsidRDefault="00034697" w:rsidP="002B1147">
      <w:pPr>
        <w:pStyle w:val="Paragrafoelenco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Organizza</w:t>
      </w:r>
      <w:r w:rsidR="00FD338C">
        <w:rPr>
          <w:rFonts w:eastAsia="Calibri" w:cstheme="minorHAnsi"/>
        </w:rPr>
        <w:t>re</w:t>
      </w:r>
      <w:r w:rsidRPr="00A61B06">
        <w:rPr>
          <w:rFonts w:eastAsia="Calibri" w:cstheme="minorHAnsi"/>
        </w:rPr>
        <w:t xml:space="preserve"> gruppi di lavoro con incarichi diversi;</w:t>
      </w:r>
    </w:p>
    <w:p w14:paraId="2E97AB69" w14:textId="08BA35F7" w:rsidR="00FB46BA" w:rsidRPr="00A61B06" w:rsidRDefault="00034697" w:rsidP="002B1147">
      <w:pPr>
        <w:pStyle w:val="Paragrafoelenco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Incoraggia</w:t>
      </w:r>
      <w:r w:rsidR="00FD338C">
        <w:rPr>
          <w:rFonts w:eastAsia="Calibri" w:cstheme="minorHAnsi"/>
        </w:rPr>
        <w:t>re</w:t>
      </w:r>
      <w:r w:rsidRPr="00A61B06">
        <w:rPr>
          <w:rFonts w:eastAsia="Calibri" w:cstheme="minorHAnsi"/>
        </w:rPr>
        <w:t xml:space="preserve"> gli alunni a sperimentare </w:t>
      </w:r>
      <w:r w:rsidR="00D45481" w:rsidRPr="00A61B06">
        <w:rPr>
          <w:rFonts w:eastAsia="Calibri" w:cstheme="minorHAnsi"/>
        </w:rPr>
        <w:t>giochi</w:t>
      </w:r>
      <w:r w:rsidR="00FB46BA" w:rsidRPr="00A61B06">
        <w:rPr>
          <w:rFonts w:eastAsia="Calibri" w:cstheme="minorHAnsi"/>
        </w:rPr>
        <w:t xml:space="preserve"> linguistici e</w:t>
      </w:r>
      <w:r w:rsidR="00D45481" w:rsidRPr="00A61B06">
        <w:rPr>
          <w:rFonts w:eastAsia="Calibri" w:cstheme="minorHAnsi"/>
        </w:rPr>
        <w:t xml:space="preserve"> matematici.</w:t>
      </w:r>
    </w:p>
    <w:p w14:paraId="0B979C43" w14:textId="77777777" w:rsidR="00FB46BA" w:rsidRPr="00A61B06" w:rsidRDefault="00FB46BA" w:rsidP="002B1147">
      <w:pPr>
        <w:ind w:hanging="720"/>
        <w:contextualSpacing/>
        <w:jc w:val="both"/>
        <w:rPr>
          <w:rFonts w:eastAsia="Calibri" w:cstheme="minorHAnsi"/>
        </w:rPr>
      </w:pPr>
    </w:p>
    <w:tbl>
      <w:tblPr>
        <w:tblStyle w:val="Grigliatabella1"/>
        <w:tblW w:w="0" w:type="auto"/>
        <w:tblBorders>
          <w:top w:val="thinThickLargeGap" w:sz="24" w:space="0" w:color="1F497D" w:themeColor="text2"/>
          <w:left w:val="thinThickLargeGap" w:sz="24" w:space="0" w:color="1F497D" w:themeColor="text2"/>
          <w:bottom w:val="thinThickLargeGap" w:sz="24" w:space="0" w:color="1F497D" w:themeColor="text2"/>
          <w:right w:val="thinThickLargeGap" w:sz="24" w:space="0" w:color="1F497D" w:themeColor="text2"/>
          <w:insideH w:val="thinThickLargeGap" w:sz="24" w:space="0" w:color="1F497D" w:themeColor="text2"/>
          <w:insideV w:val="thinThickLargeGap" w:sz="24" w:space="0" w:color="1F497D" w:themeColor="text2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532"/>
      </w:tblGrid>
      <w:tr w:rsidR="00034697" w:rsidRPr="00A61B06" w14:paraId="3DCF32D1" w14:textId="77777777" w:rsidTr="00044245">
        <w:trPr>
          <w:trHeight w:val="764"/>
        </w:trPr>
        <w:tc>
          <w:tcPr>
            <w:tcW w:w="9778" w:type="dxa"/>
            <w:shd w:val="clear" w:color="auto" w:fill="92D050"/>
            <w:vAlign w:val="center"/>
          </w:tcPr>
          <w:p w14:paraId="525263E5" w14:textId="77777777" w:rsidR="00034697" w:rsidRPr="00227D93" w:rsidRDefault="00034697" w:rsidP="00034697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bookmarkStart w:id="1" w:name="_Hlk86254900"/>
            <w:r w:rsidRPr="00227D93">
              <w:rPr>
                <w:rFonts w:eastAsia="Calibri" w:cstheme="minorHAnsi"/>
                <w:b/>
                <w:color w:val="002060"/>
                <w:sz w:val="28"/>
                <w:szCs w:val="28"/>
              </w:rPr>
              <w:lastRenderedPageBreak/>
              <w:t>RISULTATI ATTESI</w:t>
            </w:r>
          </w:p>
        </w:tc>
      </w:tr>
      <w:bookmarkEnd w:id="1"/>
    </w:tbl>
    <w:p w14:paraId="50DD419C" w14:textId="77777777" w:rsidR="003E5948" w:rsidRPr="00A61B06" w:rsidRDefault="003E5948" w:rsidP="00FB46BA">
      <w:pPr>
        <w:contextualSpacing/>
        <w:jc w:val="both"/>
        <w:rPr>
          <w:rFonts w:eastAsia="Calibri" w:cstheme="minorHAnsi"/>
        </w:rPr>
      </w:pPr>
    </w:p>
    <w:p w14:paraId="532AD4AA" w14:textId="77777777" w:rsidR="003E5948" w:rsidRPr="00A61B06" w:rsidRDefault="007505E1" w:rsidP="002B1147">
      <w:pPr>
        <w:pStyle w:val="Paragrafoelenco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426" w:hanging="426"/>
        <w:jc w:val="both"/>
        <w:rPr>
          <w:rFonts w:eastAsia="Calibri" w:cstheme="minorHAnsi"/>
        </w:rPr>
      </w:pPr>
      <w:r w:rsidRPr="00A61B06">
        <w:rPr>
          <w:rFonts w:eastAsia="Calibri" w:cstheme="minorHAnsi"/>
        </w:rPr>
        <w:t>C</w:t>
      </w:r>
      <w:r w:rsidR="003E5948" w:rsidRPr="00A61B06">
        <w:rPr>
          <w:rFonts w:eastAsia="Calibri" w:cstheme="minorHAnsi"/>
        </w:rPr>
        <w:t>onsolidare la capacità di ascoltare, comprendere, rielaborare e comunicare;</w:t>
      </w:r>
    </w:p>
    <w:p w14:paraId="2D2D532D" w14:textId="77777777" w:rsidR="003E5948" w:rsidRPr="00A61B06" w:rsidRDefault="007505E1" w:rsidP="002B1147">
      <w:pPr>
        <w:pStyle w:val="Paragrafoelenco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426" w:hanging="426"/>
        <w:rPr>
          <w:rFonts w:eastAsia="Calibri" w:cstheme="minorHAnsi"/>
        </w:rPr>
      </w:pPr>
      <w:r w:rsidRPr="00A61B06">
        <w:rPr>
          <w:rFonts w:eastAsia="Calibri" w:cstheme="minorHAnsi"/>
        </w:rPr>
        <w:t>R</w:t>
      </w:r>
      <w:r w:rsidR="003E5948" w:rsidRPr="00A61B06">
        <w:rPr>
          <w:rFonts w:eastAsia="Calibri" w:cstheme="minorHAnsi"/>
        </w:rPr>
        <w:t>iuscire ad utilizzare in modo corretto i vari codici comunicativi;</w:t>
      </w:r>
    </w:p>
    <w:p w14:paraId="3EDCC1E2" w14:textId="77777777" w:rsidR="003E5948" w:rsidRPr="00A61B06" w:rsidRDefault="007505E1" w:rsidP="002B1147">
      <w:pPr>
        <w:pStyle w:val="Paragrafoelenco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426" w:hanging="426"/>
        <w:rPr>
          <w:rFonts w:eastAsia="Calibri" w:cstheme="minorHAnsi"/>
        </w:rPr>
      </w:pPr>
      <w:r w:rsidRPr="00A61B06">
        <w:rPr>
          <w:rFonts w:eastAsia="Calibri" w:cstheme="minorHAnsi"/>
        </w:rPr>
        <w:t>A</w:t>
      </w:r>
      <w:r w:rsidR="003E5948" w:rsidRPr="00A61B06">
        <w:rPr>
          <w:rFonts w:eastAsia="Calibri" w:cstheme="minorHAnsi"/>
        </w:rPr>
        <w:t>cquisire una maggiore padronanza strumentale;</w:t>
      </w:r>
    </w:p>
    <w:p w14:paraId="3606E174" w14:textId="77777777" w:rsidR="003E5948" w:rsidRPr="00A61B06" w:rsidRDefault="007505E1" w:rsidP="002B1147">
      <w:pPr>
        <w:pStyle w:val="Paragrafoelenco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426" w:hanging="426"/>
        <w:rPr>
          <w:rFonts w:eastAsia="Calibri" w:cstheme="minorHAnsi"/>
        </w:rPr>
      </w:pPr>
      <w:r w:rsidRPr="00A61B06">
        <w:rPr>
          <w:rFonts w:eastAsia="Calibri" w:cstheme="minorHAnsi"/>
        </w:rPr>
        <w:t>A</w:t>
      </w:r>
      <w:r w:rsidR="003E5948" w:rsidRPr="00A61B06">
        <w:rPr>
          <w:rFonts w:eastAsia="Calibri" w:cstheme="minorHAnsi"/>
        </w:rPr>
        <w:t>ffrontare e ris</w:t>
      </w:r>
      <w:r w:rsidRPr="00A61B06">
        <w:rPr>
          <w:rFonts w:eastAsia="Calibri" w:cstheme="minorHAnsi"/>
        </w:rPr>
        <w:t>olvere situazioni problematiche;</w:t>
      </w:r>
    </w:p>
    <w:p w14:paraId="4137EA00" w14:textId="49B002CE" w:rsidR="00A14259" w:rsidRPr="0080717B" w:rsidRDefault="007505E1" w:rsidP="002B1147">
      <w:pPr>
        <w:pStyle w:val="Paragrafoelenco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426" w:hanging="426"/>
        <w:rPr>
          <w:rFonts w:cstheme="minorHAnsi"/>
        </w:rPr>
      </w:pPr>
      <w:r w:rsidRPr="00A61B06">
        <w:rPr>
          <w:rFonts w:eastAsia="Calibri" w:cstheme="minorHAnsi"/>
        </w:rPr>
        <w:t>Incrementare la capacità di osservare, comprendere e descrivere la realtà circostante attraverso</w:t>
      </w:r>
      <w:r w:rsidR="009221E9" w:rsidRPr="00A61B06">
        <w:rPr>
          <w:rFonts w:eastAsia="Calibri" w:cstheme="minorHAnsi"/>
        </w:rPr>
        <w:t xml:space="preserve"> </w:t>
      </w:r>
      <w:r w:rsidRPr="00A61B06">
        <w:rPr>
          <w:rFonts w:eastAsia="Calibri" w:cstheme="minorHAnsi"/>
        </w:rPr>
        <w:t>la promozione delle abilità linguistiche e logico-matematiche.</w:t>
      </w:r>
    </w:p>
    <w:p w14:paraId="2F8BA454" w14:textId="77777777" w:rsidR="00E25368" w:rsidRPr="00A14259" w:rsidRDefault="00E25368" w:rsidP="00A1425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</w:rPr>
      </w:pPr>
    </w:p>
    <w:tbl>
      <w:tblPr>
        <w:tblStyle w:val="Grigliatabella1"/>
        <w:tblW w:w="0" w:type="auto"/>
        <w:tblBorders>
          <w:top w:val="thinThickLargeGap" w:sz="24" w:space="0" w:color="1F497D" w:themeColor="text2"/>
          <w:left w:val="thinThickLargeGap" w:sz="24" w:space="0" w:color="1F497D" w:themeColor="text2"/>
          <w:bottom w:val="thinThickLargeGap" w:sz="24" w:space="0" w:color="1F497D" w:themeColor="text2"/>
          <w:right w:val="thinThickLargeGap" w:sz="24" w:space="0" w:color="1F497D" w:themeColor="text2"/>
          <w:insideH w:val="thinThickLargeGap" w:sz="24" w:space="0" w:color="1F497D" w:themeColor="text2"/>
          <w:insideV w:val="thinThickLargeGap" w:sz="24" w:space="0" w:color="1F497D" w:themeColor="text2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532"/>
      </w:tblGrid>
      <w:tr w:rsidR="0080717B" w:rsidRPr="00A61B06" w14:paraId="2F8D6F6E" w14:textId="77777777" w:rsidTr="00044245">
        <w:trPr>
          <w:trHeight w:val="764"/>
        </w:trPr>
        <w:tc>
          <w:tcPr>
            <w:tcW w:w="9778" w:type="dxa"/>
            <w:shd w:val="clear" w:color="auto" w:fill="92D050"/>
            <w:vAlign w:val="center"/>
          </w:tcPr>
          <w:p w14:paraId="7F5D0E56" w14:textId="77777777" w:rsidR="0080717B" w:rsidRDefault="0080717B" w:rsidP="00044245">
            <w:pPr>
              <w:shd w:val="clear" w:color="auto" w:fill="92D050"/>
              <w:jc w:val="center"/>
              <w:rPr>
                <w:rFonts w:eastAsia="Calibri" w:cstheme="minorHAnsi"/>
                <w:b/>
                <w:color w:val="002060"/>
                <w:sz w:val="28"/>
                <w:szCs w:val="28"/>
              </w:rPr>
            </w:pPr>
            <w:r w:rsidRPr="00044245">
              <w:rPr>
                <w:rFonts w:eastAsia="Calibri" w:cstheme="minorHAnsi"/>
                <w:b/>
                <w:color w:val="002060"/>
                <w:sz w:val="28"/>
                <w:szCs w:val="28"/>
                <w:shd w:val="clear" w:color="auto" w:fill="92D050"/>
              </w:rPr>
              <w:t>OBIETTIVI MINIMI DI APPRENDIMENTO</w:t>
            </w:r>
            <w:r>
              <w:rPr>
                <w:rFonts w:eastAsia="Calibri" w:cstheme="minorHAnsi"/>
                <w:b/>
                <w:color w:val="002060"/>
                <w:sz w:val="28"/>
                <w:szCs w:val="28"/>
              </w:rPr>
              <w:t xml:space="preserve"> </w:t>
            </w:r>
          </w:p>
          <w:p w14:paraId="1D03A2E8" w14:textId="044C54C7" w:rsidR="0080717B" w:rsidRPr="00227D93" w:rsidRDefault="0080717B" w:rsidP="00C30821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80717B">
              <w:rPr>
                <w:rFonts w:eastAsia="Calibri" w:cstheme="minorHAnsi"/>
                <w:b/>
                <w:color w:val="002060"/>
                <w:sz w:val="16"/>
                <w:szCs w:val="16"/>
              </w:rPr>
              <w:t>(dal curricolo verticale di istituto)</w:t>
            </w:r>
          </w:p>
        </w:tc>
      </w:tr>
    </w:tbl>
    <w:p w14:paraId="21B49A0E" w14:textId="569346FB" w:rsidR="006A4319" w:rsidRDefault="006A4319" w:rsidP="006508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6"/>
        <w:gridCol w:w="1333"/>
        <w:gridCol w:w="3910"/>
        <w:gridCol w:w="3399"/>
      </w:tblGrid>
      <w:tr w:rsidR="007A6D22" w14:paraId="0CB591BE" w14:textId="0BD0E867" w:rsidTr="00044245">
        <w:tc>
          <w:tcPr>
            <w:tcW w:w="983" w:type="dxa"/>
            <w:shd w:val="clear" w:color="auto" w:fill="92D050"/>
          </w:tcPr>
          <w:p w14:paraId="548B7899" w14:textId="45CBDD25" w:rsidR="007A6D22" w:rsidRPr="000C4A99" w:rsidRDefault="007A6D22" w:rsidP="00D506E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17365D" w:themeColor="text2" w:themeShade="BF"/>
                <w:sz w:val="24"/>
                <w:szCs w:val="24"/>
              </w:rPr>
            </w:pPr>
            <w:r w:rsidRPr="000C4A99">
              <w:rPr>
                <w:rFonts w:cstheme="minorHAnsi"/>
                <w:b/>
                <w:bCs/>
                <w:color w:val="17365D" w:themeColor="text2" w:themeShade="BF"/>
                <w:sz w:val="24"/>
                <w:szCs w:val="24"/>
              </w:rPr>
              <w:t>CLASSE</w:t>
            </w:r>
          </w:p>
        </w:tc>
        <w:tc>
          <w:tcPr>
            <w:tcW w:w="1297" w:type="dxa"/>
            <w:shd w:val="clear" w:color="auto" w:fill="92D050"/>
          </w:tcPr>
          <w:p w14:paraId="059E66EB" w14:textId="2A43A444" w:rsidR="007A6D22" w:rsidRPr="000C4A99" w:rsidRDefault="007A6D22" w:rsidP="00D506E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17365D" w:themeColor="text2" w:themeShade="BF"/>
                <w:sz w:val="24"/>
                <w:szCs w:val="24"/>
              </w:rPr>
            </w:pPr>
            <w:r w:rsidRPr="000C4A99">
              <w:rPr>
                <w:rFonts w:cstheme="minorHAnsi"/>
                <w:b/>
                <w:bCs/>
                <w:color w:val="17365D" w:themeColor="text2" w:themeShade="BF"/>
                <w:sz w:val="24"/>
                <w:szCs w:val="24"/>
              </w:rPr>
              <w:t>DISCIPLINA</w:t>
            </w:r>
          </w:p>
        </w:tc>
        <w:tc>
          <w:tcPr>
            <w:tcW w:w="3932" w:type="dxa"/>
            <w:shd w:val="clear" w:color="auto" w:fill="92D050"/>
          </w:tcPr>
          <w:p w14:paraId="28DEF6FA" w14:textId="4F72EB8A" w:rsidR="007A6D22" w:rsidRPr="000C4A99" w:rsidRDefault="007A6D22" w:rsidP="00D506E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17365D" w:themeColor="text2" w:themeShade="BF"/>
                <w:sz w:val="24"/>
                <w:szCs w:val="24"/>
              </w:rPr>
            </w:pPr>
            <w:r w:rsidRPr="000C4A99">
              <w:rPr>
                <w:rFonts w:cstheme="minorHAnsi"/>
                <w:b/>
                <w:bCs/>
                <w:color w:val="17365D" w:themeColor="text2" w:themeShade="BF"/>
                <w:sz w:val="24"/>
                <w:szCs w:val="24"/>
              </w:rPr>
              <w:t>OBIETTIVI</w:t>
            </w:r>
          </w:p>
        </w:tc>
        <w:tc>
          <w:tcPr>
            <w:tcW w:w="3416" w:type="dxa"/>
            <w:shd w:val="clear" w:color="auto" w:fill="92D050"/>
          </w:tcPr>
          <w:p w14:paraId="7D5CCABF" w14:textId="77777777" w:rsidR="007A6D22" w:rsidRPr="000C4A99" w:rsidRDefault="007A6D22" w:rsidP="00D506E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17365D" w:themeColor="text2" w:themeShade="BF"/>
                <w:sz w:val="24"/>
                <w:szCs w:val="24"/>
              </w:rPr>
            </w:pPr>
            <w:r w:rsidRPr="000C4A99">
              <w:rPr>
                <w:rFonts w:cstheme="minorHAnsi"/>
                <w:b/>
                <w:bCs/>
                <w:color w:val="17365D" w:themeColor="text2" w:themeShade="BF"/>
                <w:sz w:val="24"/>
                <w:szCs w:val="24"/>
              </w:rPr>
              <w:t>COMPETENZE ATTESE</w:t>
            </w:r>
          </w:p>
          <w:p w14:paraId="687080C5" w14:textId="736ED135" w:rsidR="00044245" w:rsidRPr="000C4A99" w:rsidRDefault="00044245" w:rsidP="00D506E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17365D" w:themeColor="text2" w:themeShade="BF"/>
                <w:sz w:val="24"/>
                <w:szCs w:val="24"/>
              </w:rPr>
            </w:pPr>
          </w:p>
        </w:tc>
      </w:tr>
      <w:tr w:rsidR="007A6D22" w14:paraId="1D09293E" w14:textId="3F08FF1A" w:rsidTr="007A6D22">
        <w:tc>
          <w:tcPr>
            <w:tcW w:w="983" w:type="dxa"/>
          </w:tcPr>
          <w:p w14:paraId="2CA4CCFD" w14:textId="41520DB7" w:rsidR="007A6D22" w:rsidRPr="00044245" w:rsidRDefault="007A6D22" w:rsidP="0065086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t>Seconda</w:t>
            </w:r>
          </w:p>
        </w:tc>
        <w:tc>
          <w:tcPr>
            <w:tcW w:w="1297" w:type="dxa"/>
          </w:tcPr>
          <w:p w14:paraId="4958CAC5" w14:textId="6B4D087D" w:rsidR="007A6D22" w:rsidRPr="00044245" w:rsidRDefault="007A6D22" w:rsidP="0065086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t>Italiano</w:t>
            </w:r>
          </w:p>
        </w:tc>
        <w:tc>
          <w:tcPr>
            <w:tcW w:w="3932" w:type="dxa"/>
          </w:tcPr>
          <w:p w14:paraId="16369019" w14:textId="6B5EC915" w:rsidR="007A6D22" w:rsidRPr="0098502B" w:rsidRDefault="007A6D22" w:rsidP="009850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98502B">
              <w:rPr>
                <w:rFonts w:cstheme="minorHAnsi"/>
              </w:rPr>
              <w:t>Leggere in modo corretto, scorrevole ed espressivo vari tipi di testo,</w:t>
            </w:r>
            <w:r>
              <w:rPr>
                <w:rFonts w:cstheme="minorHAnsi"/>
              </w:rPr>
              <w:t xml:space="preserve">  </w:t>
            </w:r>
            <w:r w:rsidRPr="0098502B">
              <w:rPr>
                <w:rFonts w:cstheme="minorHAnsi"/>
              </w:rPr>
              <w:t xml:space="preserve">comprendendone il significato globale e le informazioni principali. </w:t>
            </w:r>
          </w:p>
          <w:p w14:paraId="4642DC55" w14:textId="34E3C2BD" w:rsidR="007A6D22" w:rsidRPr="006A4319" w:rsidRDefault="007A6D22" w:rsidP="00044245">
            <w:pPr>
              <w:pStyle w:val="Paragrafoelenco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6A4319">
              <w:rPr>
                <w:rFonts w:cstheme="minorHAnsi"/>
              </w:rPr>
              <w:t xml:space="preserve">Individuare le sequenze narrative di un racconto. </w:t>
            </w:r>
          </w:p>
          <w:p w14:paraId="0E0B8D23" w14:textId="20B2AAEC" w:rsidR="007A6D22" w:rsidRPr="006A4319" w:rsidRDefault="007A6D22" w:rsidP="00044245">
            <w:pPr>
              <w:pStyle w:val="Paragrafoelenco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 w:hanging="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6A4319">
              <w:rPr>
                <w:rFonts w:cstheme="minorHAnsi"/>
              </w:rPr>
              <w:t xml:space="preserve">Raccontare semplici esperienze personali in ordine logico e cronologico. </w:t>
            </w:r>
          </w:p>
          <w:p w14:paraId="6C322C89" w14:textId="0153E68C" w:rsidR="007A6D22" w:rsidRPr="006A4319" w:rsidRDefault="007A6D22" w:rsidP="00044245">
            <w:pPr>
              <w:pStyle w:val="Paragrafoelenco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 w:hanging="15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6A4319">
              <w:rPr>
                <w:rFonts w:cstheme="minorHAnsi"/>
              </w:rPr>
              <w:t xml:space="preserve">Scrivere in forma narrativa un’esperienza vissuta. </w:t>
            </w:r>
          </w:p>
          <w:p w14:paraId="5BE38625" w14:textId="0AC02EED" w:rsidR="007A6D22" w:rsidRPr="006A4319" w:rsidRDefault="007A6D22" w:rsidP="0098502B">
            <w:pPr>
              <w:pStyle w:val="Paragrafoelenco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351" w:hanging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6A4319">
              <w:rPr>
                <w:rFonts w:cstheme="minorHAnsi"/>
              </w:rPr>
              <w:t xml:space="preserve">Formulare descrizioni orali e scritte. </w:t>
            </w:r>
          </w:p>
          <w:p w14:paraId="2EE77FCF" w14:textId="09D4F811" w:rsidR="007A6D22" w:rsidRDefault="007A6D22" w:rsidP="00044245">
            <w:pPr>
              <w:pStyle w:val="Paragrafoelenco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-15" w:firstLine="6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6A4319">
              <w:rPr>
                <w:rFonts w:cstheme="minorHAnsi"/>
              </w:rPr>
              <w:t xml:space="preserve">Conoscere le principali convenzioni ortografiche e grammaticali. </w:t>
            </w:r>
          </w:p>
          <w:p w14:paraId="6E67BEA1" w14:textId="27CC55ED" w:rsidR="00044245" w:rsidRPr="00044245" w:rsidRDefault="007A6D22" w:rsidP="00044245">
            <w:pPr>
              <w:pStyle w:val="Paragrafoelenco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 w:hanging="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6A4319">
              <w:rPr>
                <w:rFonts w:cstheme="minorHAnsi"/>
              </w:rPr>
              <w:t>Individuare le parti fondamentali di una</w:t>
            </w:r>
            <w:r w:rsidR="00675D45">
              <w:rPr>
                <w:rFonts w:cstheme="minorHAnsi"/>
              </w:rPr>
              <w:t xml:space="preserve"> </w:t>
            </w:r>
            <w:r w:rsidRPr="006A4319">
              <w:rPr>
                <w:rFonts w:cstheme="minorHAnsi"/>
              </w:rPr>
              <w:t>frase.</w:t>
            </w:r>
          </w:p>
        </w:tc>
        <w:tc>
          <w:tcPr>
            <w:tcW w:w="3416" w:type="dxa"/>
          </w:tcPr>
          <w:p w14:paraId="42793BAD" w14:textId="77777777" w:rsidR="007A6D22" w:rsidRPr="007A6D22" w:rsidRDefault="007A6D22" w:rsidP="007A6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A6D22">
              <w:rPr>
                <w:rFonts w:cstheme="minorHAnsi"/>
              </w:rPr>
              <w:t xml:space="preserve">L’alunno: </w:t>
            </w:r>
          </w:p>
          <w:p w14:paraId="6E824813" w14:textId="335D3F9E" w:rsidR="007A6D22" w:rsidRPr="007A6D22" w:rsidRDefault="007A6D22" w:rsidP="007A6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7A6D22">
              <w:rPr>
                <w:rFonts w:cstheme="minorHAnsi"/>
              </w:rPr>
              <w:t>Legge in modo corretto, scorrevole ed espressivo vari tipi di testo, comprendendone il</w:t>
            </w:r>
            <w:r>
              <w:rPr>
                <w:rFonts w:cstheme="minorHAnsi"/>
              </w:rPr>
              <w:t xml:space="preserve"> </w:t>
            </w:r>
            <w:r w:rsidRPr="007A6D22">
              <w:rPr>
                <w:rFonts w:cstheme="minorHAnsi"/>
              </w:rPr>
              <w:t xml:space="preserve">significato globale e le informazioni principali. </w:t>
            </w:r>
          </w:p>
          <w:p w14:paraId="1713FA37" w14:textId="5681ABD5" w:rsidR="007A6D22" w:rsidRPr="007A6D22" w:rsidRDefault="007A6D22" w:rsidP="007A6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7A6D22">
              <w:rPr>
                <w:rFonts w:cstheme="minorHAnsi"/>
              </w:rPr>
              <w:t xml:space="preserve">Sa individuare le sequenze narrative di un racconto. </w:t>
            </w:r>
          </w:p>
          <w:p w14:paraId="5CAB54C5" w14:textId="77777777" w:rsidR="00675D45" w:rsidRDefault="007A6D22" w:rsidP="007A6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7A6D22">
              <w:rPr>
                <w:rFonts w:cstheme="minorHAnsi"/>
              </w:rPr>
              <w:t xml:space="preserve">Racconta semplici esperienze personali in ordine logico e cronologico e le sa scrivere. </w:t>
            </w:r>
          </w:p>
          <w:p w14:paraId="7472C673" w14:textId="33DFEA86" w:rsidR="007A6D22" w:rsidRPr="007A6D22" w:rsidRDefault="00675D45" w:rsidP="007A6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Sa formulare descrizioni orali e scritte. </w:t>
            </w:r>
          </w:p>
          <w:p w14:paraId="572F53BF" w14:textId="74C413DF" w:rsidR="007A6D22" w:rsidRDefault="00FF4673" w:rsidP="009850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 le principali convenzioni ortografiche e grammaticali e sa individuare le parti fondamentali di una frase. </w:t>
            </w:r>
          </w:p>
        </w:tc>
      </w:tr>
      <w:tr w:rsidR="007A6D22" w14:paraId="2EA706F4" w14:textId="4DACB548" w:rsidTr="007A6D22">
        <w:tc>
          <w:tcPr>
            <w:tcW w:w="983" w:type="dxa"/>
          </w:tcPr>
          <w:p w14:paraId="037FE1A8" w14:textId="0835EF8B" w:rsidR="007A6D22" w:rsidRPr="00044245" w:rsidRDefault="007A6D22" w:rsidP="0065086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t>Seconda</w:t>
            </w:r>
          </w:p>
        </w:tc>
        <w:tc>
          <w:tcPr>
            <w:tcW w:w="1297" w:type="dxa"/>
          </w:tcPr>
          <w:p w14:paraId="5C008B00" w14:textId="1348A01D" w:rsidR="007A6D22" w:rsidRPr="00044245" w:rsidRDefault="007A6D22" w:rsidP="0065086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t>Matematica</w:t>
            </w:r>
          </w:p>
        </w:tc>
        <w:tc>
          <w:tcPr>
            <w:tcW w:w="3932" w:type="dxa"/>
          </w:tcPr>
          <w:p w14:paraId="7ABB03E1" w14:textId="2E551E8B" w:rsidR="007A6D22" w:rsidRPr="0098502B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98502B">
              <w:rPr>
                <w:rFonts w:cstheme="minorHAnsi"/>
              </w:rPr>
              <w:t xml:space="preserve">Conoscere i numeri entro il 100 </w:t>
            </w:r>
          </w:p>
          <w:p w14:paraId="568ABAAD" w14:textId="77777777" w:rsid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98502B">
              <w:rPr>
                <w:rFonts w:cstheme="minorHAnsi"/>
              </w:rPr>
              <w:t>Confrontare, ordinare, rappresentare, comporre e scomporre</w:t>
            </w:r>
            <w:r>
              <w:rPr>
                <w:rFonts w:cstheme="minorHAnsi"/>
              </w:rPr>
              <w:t xml:space="preserve"> </w:t>
            </w:r>
            <w:r w:rsidRPr="0098502B">
              <w:rPr>
                <w:rFonts w:cstheme="minorHAnsi"/>
              </w:rPr>
              <w:t>numeri.</w:t>
            </w:r>
          </w:p>
          <w:p w14:paraId="7390BBC2" w14:textId="23285534" w:rsidR="007A6D22" w:rsidRPr="0098502B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98502B">
              <w:rPr>
                <w:rFonts w:cstheme="minorHAnsi"/>
              </w:rPr>
              <w:t xml:space="preserve">Calcolare addizioni e sottrazioni utilizzando strategie di calcolo. </w:t>
            </w:r>
          </w:p>
          <w:p w14:paraId="4FB6F108" w14:textId="4D835315" w:rsidR="007A6D22" w:rsidRPr="0098502B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98502B">
              <w:rPr>
                <w:rFonts w:cstheme="minorHAnsi"/>
              </w:rPr>
              <w:t xml:space="preserve">Riconoscere e denominare comuni figure geometriche solide e piane; isolarne alcune caratteristiche geometriche. </w:t>
            </w:r>
          </w:p>
          <w:p w14:paraId="3849A429" w14:textId="42171A8E" w:rsidR="007A6D22" w:rsidRPr="0098502B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98502B">
              <w:rPr>
                <w:rFonts w:cstheme="minorHAnsi"/>
              </w:rPr>
              <w:t xml:space="preserve">Individuare su reticoli posizioni, percorsi e completare figure. </w:t>
            </w:r>
          </w:p>
          <w:p w14:paraId="7C2B9414" w14:textId="0B628FD5" w:rsidR="007A6D22" w:rsidRPr="0098502B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98502B">
              <w:rPr>
                <w:rFonts w:cstheme="minorHAnsi"/>
              </w:rPr>
              <w:t xml:space="preserve">Eseguire moltiplicazioni e divisioni avvalendosi di opportune rappresentazioni. </w:t>
            </w:r>
          </w:p>
          <w:p w14:paraId="1BE155D8" w14:textId="7F30EBB3" w:rsid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98502B">
              <w:rPr>
                <w:rFonts w:cstheme="minorHAnsi"/>
              </w:rPr>
              <w:t xml:space="preserve">Risolvere facili problemi avvalendosi anche di rappresentazioni grafiche e iniziando a confrontare la propria </w:t>
            </w:r>
            <w:r w:rsidRPr="0098502B">
              <w:rPr>
                <w:rFonts w:cstheme="minorHAnsi"/>
              </w:rPr>
              <w:lastRenderedPageBreak/>
              <w:t xml:space="preserve">soluzione con altre possibili. </w:t>
            </w:r>
          </w:p>
        </w:tc>
        <w:tc>
          <w:tcPr>
            <w:tcW w:w="3416" w:type="dxa"/>
          </w:tcPr>
          <w:p w14:paraId="4092AE61" w14:textId="77777777" w:rsidR="007A6D22" w:rsidRP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A6D22">
              <w:rPr>
                <w:rFonts w:cstheme="minorHAnsi"/>
              </w:rPr>
              <w:lastRenderedPageBreak/>
              <w:t xml:space="preserve">L’alunno: </w:t>
            </w:r>
          </w:p>
          <w:p w14:paraId="563895DB" w14:textId="213B507E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 i numeri entro il 100 </w:t>
            </w:r>
          </w:p>
          <w:p w14:paraId="600A9A29" w14:textId="77777777" w:rsidR="00FF4673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Sa confrontare, ordinare, rappresentare, comporre e scomporre numeri. </w:t>
            </w:r>
          </w:p>
          <w:p w14:paraId="53D9CB7F" w14:textId="11C8F4DC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Esegue le quattro operazioni utilizzando strategie di calcolo. </w:t>
            </w:r>
          </w:p>
          <w:p w14:paraId="6560B847" w14:textId="656646DB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Sa individuare le principali caratteristiche geometriche di figure geometriche piane. Sa rappresentare posizioni e percorsi nello spazio grafico. </w:t>
            </w:r>
          </w:p>
          <w:p w14:paraId="4A8A6046" w14:textId="1FB91C79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Risolve facili situazioni problematiche. </w:t>
            </w:r>
          </w:p>
          <w:p w14:paraId="75B35E66" w14:textId="77777777" w:rsid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  <w:tr w:rsidR="007A6D22" w14:paraId="3801B214" w14:textId="7D3967B0" w:rsidTr="007A6D22">
        <w:tc>
          <w:tcPr>
            <w:tcW w:w="983" w:type="dxa"/>
          </w:tcPr>
          <w:p w14:paraId="3FF8F67A" w14:textId="08874FFD" w:rsidR="007A6D22" w:rsidRPr="00044245" w:rsidRDefault="007A6D22" w:rsidP="009850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t>Terza</w:t>
            </w:r>
          </w:p>
        </w:tc>
        <w:tc>
          <w:tcPr>
            <w:tcW w:w="1297" w:type="dxa"/>
          </w:tcPr>
          <w:p w14:paraId="4D147C0A" w14:textId="09275BCA" w:rsidR="007A6D22" w:rsidRPr="00044245" w:rsidRDefault="007A6D22" w:rsidP="009850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t>Italiano</w:t>
            </w:r>
          </w:p>
        </w:tc>
        <w:tc>
          <w:tcPr>
            <w:tcW w:w="3932" w:type="dxa"/>
          </w:tcPr>
          <w:p w14:paraId="628A30D9" w14:textId="1B860A6D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Ascoltare e comprendere semplici testi orali cogliendone il senso, le informazioni, esplicite </w:t>
            </w:r>
          </w:p>
          <w:p w14:paraId="6A80DBDB" w14:textId="0D38F01B" w:rsidR="007A6D22" w:rsidRP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A6D22">
              <w:rPr>
                <w:rFonts w:cstheme="minorHAnsi"/>
              </w:rPr>
              <w:t xml:space="preserve">ed implicite e lo scopo. </w:t>
            </w:r>
          </w:p>
          <w:p w14:paraId="6C7F5764" w14:textId="004AC17B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Leggere e comprendere testi di vario tipo utilizzando strategie di lettura adeguate allo scopo. Scrivere testi di diverse tipologie, ortograficamente corretti, chiari e coerenti con </w:t>
            </w:r>
          </w:p>
          <w:p w14:paraId="6C489AAD" w14:textId="77777777" w:rsidR="007A6D22" w:rsidRP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A6D22">
              <w:rPr>
                <w:rFonts w:cstheme="minorHAnsi"/>
              </w:rPr>
              <w:t xml:space="preserve">l’argomento. </w:t>
            </w:r>
          </w:p>
          <w:p w14:paraId="3862C8B9" w14:textId="4EED42E8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Rielaborare semplici testi completandoli o trasformandoli. Parafrasare e sintetizzare semplici testi narrativi. </w:t>
            </w:r>
          </w:p>
          <w:p w14:paraId="07AD93D2" w14:textId="77777777" w:rsidR="00FF4673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>Conoscere la struttura grafica del testo poetico e coglierne il senso globale.</w:t>
            </w:r>
          </w:p>
          <w:p w14:paraId="67E0E388" w14:textId="290CA26D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Conoscere le principali convenzioni ortografiche e grammaticali. </w:t>
            </w:r>
          </w:p>
          <w:p w14:paraId="25E75DAE" w14:textId="41F2B9AC" w:rsid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Riconoscere la coesione di una frase e i suoi elementi essenziali. </w:t>
            </w:r>
          </w:p>
        </w:tc>
        <w:tc>
          <w:tcPr>
            <w:tcW w:w="3416" w:type="dxa"/>
          </w:tcPr>
          <w:p w14:paraId="41A76507" w14:textId="77777777" w:rsidR="007A6D22" w:rsidRP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A6D22">
              <w:rPr>
                <w:rFonts w:cstheme="minorHAnsi"/>
              </w:rPr>
              <w:t xml:space="preserve">L’alunno: </w:t>
            </w:r>
          </w:p>
          <w:p w14:paraId="4DDBA026" w14:textId="34C6EFEA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Ascolta e comprende semplici testi orali cogliendone il senso, le informazioni, esplicite ed </w:t>
            </w:r>
          </w:p>
          <w:p w14:paraId="7D9BAD24" w14:textId="77777777" w:rsidR="007A6D22" w:rsidRP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A6D22">
              <w:rPr>
                <w:rFonts w:cstheme="minorHAnsi"/>
              </w:rPr>
              <w:t xml:space="preserve">implicite, e lo scopo. </w:t>
            </w:r>
          </w:p>
          <w:p w14:paraId="584E2807" w14:textId="4EEEB3CE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Legge e comprende testi di vario tipo utilizzando strategie di lettura adeguate allo scopo. </w:t>
            </w:r>
          </w:p>
          <w:p w14:paraId="49626863" w14:textId="3674D0D6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Scrive testi di diverse tipologie, ortograficamente corretti, chiari e coerenti con l’argomento. </w:t>
            </w:r>
          </w:p>
          <w:p w14:paraId="5F4B819E" w14:textId="3A7C63E8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Rielabora semplici testi completandoli o trasformandoli. </w:t>
            </w:r>
          </w:p>
          <w:p w14:paraId="6EB87A90" w14:textId="51117DAB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 le principali convenzioni ortografiche e grammaticali e gli elementi essenziali di una frase. </w:t>
            </w:r>
          </w:p>
          <w:p w14:paraId="1E4BB5DD" w14:textId="77777777" w:rsidR="007A6D22" w:rsidRP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  <w:tr w:rsidR="007A6D22" w14:paraId="045842AE" w14:textId="598C9A8D" w:rsidTr="007A6D22">
        <w:tc>
          <w:tcPr>
            <w:tcW w:w="983" w:type="dxa"/>
          </w:tcPr>
          <w:p w14:paraId="5BD50080" w14:textId="1F94C3C6" w:rsidR="007A6D22" w:rsidRPr="00044245" w:rsidRDefault="007A6D22" w:rsidP="009850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t>Terza</w:t>
            </w:r>
          </w:p>
        </w:tc>
        <w:tc>
          <w:tcPr>
            <w:tcW w:w="1297" w:type="dxa"/>
          </w:tcPr>
          <w:p w14:paraId="15811874" w14:textId="6E684882" w:rsidR="007A6D22" w:rsidRPr="00044245" w:rsidRDefault="007A6D22" w:rsidP="009850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t>Matematica</w:t>
            </w:r>
          </w:p>
        </w:tc>
        <w:tc>
          <w:tcPr>
            <w:tcW w:w="3932" w:type="dxa"/>
          </w:tcPr>
          <w:p w14:paraId="208A4E39" w14:textId="77777777" w:rsidR="00FF4673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Leggere, scrivere, rappresentare, confrontare e ordinare numeri naturali. </w:t>
            </w:r>
          </w:p>
          <w:p w14:paraId="3FF91404" w14:textId="7FD81AD5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Eseguire calcoli con algoritmi e calcoli mentali. </w:t>
            </w:r>
          </w:p>
          <w:p w14:paraId="683D11DF" w14:textId="77777777" w:rsidR="00FF4673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Eseguire le quattro operazioni; conoscere ed applicare le relative proprietà. </w:t>
            </w:r>
          </w:p>
          <w:p w14:paraId="780FAF72" w14:textId="77777777" w:rsidR="00FF4673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Conoscere e mettere in relazione rette, angoli e trasformazioni geometriche. </w:t>
            </w:r>
          </w:p>
          <w:p w14:paraId="5181BEC9" w14:textId="0CCA949D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Risolvere situazioni problematiche considerando le possibili soluzioni. </w:t>
            </w:r>
          </w:p>
          <w:p w14:paraId="5B80508C" w14:textId="77777777" w:rsidR="00FF4673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Conoscere il concetto di grandezza, le varie unità di misura e gli strumenti di misurazione. </w:t>
            </w:r>
          </w:p>
          <w:p w14:paraId="7980FCFB" w14:textId="649EEA2B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Conoscere il concetto di frazione ed operare con le frazioni in contesti concreti. </w:t>
            </w:r>
          </w:p>
          <w:p w14:paraId="1493C77A" w14:textId="380F7670" w:rsid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Raccogliere, classificare e rappresentare dati attraverso grafici e tabelle. </w:t>
            </w:r>
          </w:p>
        </w:tc>
        <w:tc>
          <w:tcPr>
            <w:tcW w:w="3416" w:type="dxa"/>
          </w:tcPr>
          <w:p w14:paraId="6120EA85" w14:textId="77777777" w:rsidR="007A6D22" w:rsidRP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A6D22">
              <w:rPr>
                <w:rFonts w:cstheme="minorHAnsi"/>
              </w:rPr>
              <w:t xml:space="preserve">L’alunno: </w:t>
            </w:r>
          </w:p>
          <w:p w14:paraId="3E3C36E4" w14:textId="77777777" w:rsidR="00FF4673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Sa leggere, scrivere, rappresentare, confrontare e ordinare numeri naturali. </w:t>
            </w:r>
          </w:p>
          <w:p w14:paraId="46D1E1D5" w14:textId="27129901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Esegue calcoli con algoritmi e calcoli mentali. </w:t>
            </w:r>
          </w:p>
          <w:p w14:paraId="7CD18955" w14:textId="68A8283D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Esegue le quattro operazioni applicandone le relative proprietà. </w:t>
            </w: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Sa confrontare rette, angoli e trasformazioni geometriche. </w:t>
            </w:r>
          </w:p>
          <w:p w14:paraId="0D8E83BC" w14:textId="161C96C9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Risolve situazioni problematiche considerando più soluzioni. </w:t>
            </w:r>
          </w:p>
          <w:p w14:paraId="62320705" w14:textId="77777777" w:rsidR="00FF4673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 il concetto di grandezza, le varie unità di misura e gli strumenti di misurazione. </w:t>
            </w:r>
          </w:p>
          <w:p w14:paraId="2F606E88" w14:textId="3444275B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 il concetto di frazione e sa operare con le frazioni in contesti concreti. </w:t>
            </w:r>
          </w:p>
          <w:p w14:paraId="02120711" w14:textId="51A440D8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Sa utilizzare il linguaggio della statistica, organizzare e rappresentare relazioni e dati. </w:t>
            </w:r>
          </w:p>
        </w:tc>
      </w:tr>
      <w:tr w:rsidR="007A6D22" w14:paraId="79719527" w14:textId="08A5C39D" w:rsidTr="007A6D22">
        <w:tc>
          <w:tcPr>
            <w:tcW w:w="983" w:type="dxa"/>
          </w:tcPr>
          <w:p w14:paraId="2DA0F73B" w14:textId="208E781B" w:rsidR="007A6D22" w:rsidRPr="00044245" w:rsidRDefault="007A6D22" w:rsidP="007A6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t>Quarta</w:t>
            </w:r>
          </w:p>
        </w:tc>
        <w:tc>
          <w:tcPr>
            <w:tcW w:w="1297" w:type="dxa"/>
          </w:tcPr>
          <w:p w14:paraId="13395DAA" w14:textId="2E64B8F9" w:rsidR="007A6D22" w:rsidRPr="00044245" w:rsidRDefault="007A6D22" w:rsidP="007A6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t>Italiano</w:t>
            </w:r>
          </w:p>
        </w:tc>
        <w:tc>
          <w:tcPr>
            <w:tcW w:w="3932" w:type="dxa"/>
          </w:tcPr>
          <w:p w14:paraId="0CEECB85" w14:textId="25587A2F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Leggere, analizzare e comprendere testi di vario tipo utilizzando strategie di lettura adeguate allo scopo.  </w:t>
            </w:r>
          </w:p>
          <w:p w14:paraId="53DB1891" w14:textId="4E541D23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Scrivere testi corretti, chiari e coerenti con l’argomento, rispettando la specifica struttura testuale. </w:t>
            </w:r>
          </w:p>
          <w:p w14:paraId="174A6432" w14:textId="0BEEAD2C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Rielaborare testi completandoli e trasformandoli secondo vincoli dati. Parafrasare e sintetizzare testi di vario tipo in forma orale e scritta. </w:t>
            </w:r>
          </w:p>
          <w:p w14:paraId="430EC9F7" w14:textId="5E762236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Conoscere la struttura metrica di un testo poetico e saperlo rielaborare </w:t>
            </w:r>
            <w:r w:rsidR="007A6D22" w:rsidRPr="007A6D22">
              <w:rPr>
                <w:rFonts w:cstheme="minorHAnsi"/>
              </w:rPr>
              <w:lastRenderedPageBreak/>
              <w:t xml:space="preserve">scrivendone la parafrasi. </w:t>
            </w:r>
          </w:p>
          <w:p w14:paraId="2966DA41" w14:textId="750B586A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Riflettere sui testi per coglierne le regolarità morfosintattiche. </w:t>
            </w:r>
          </w:p>
          <w:p w14:paraId="1ACB0453" w14:textId="77777777" w:rsid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3416" w:type="dxa"/>
          </w:tcPr>
          <w:p w14:paraId="1B04807D" w14:textId="77777777" w:rsidR="007A6D22" w:rsidRP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A6D22">
              <w:rPr>
                <w:rFonts w:cstheme="minorHAnsi"/>
              </w:rPr>
              <w:lastRenderedPageBreak/>
              <w:t xml:space="preserve">L’alunno: </w:t>
            </w:r>
          </w:p>
          <w:p w14:paraId="16C1FD6D" w14:textId="4F4BE2CD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Legge, analizza e comprende testi di vario tipo utilizzando strategie di lettura adeguate allo </w:t>
            </w:r>
          </w:p>
          <w:p w14:paraId="2B23F30D" w14:textId="77777777" w:rsidR="007A6D22" w:rsidRP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A6D22">
              <w:rPr>
                <w:rFonts w:cstheme="minorHAnsi"/>
              </w:rPr>
              <w:t xml:space="preserve">scopo. </w:t>
            </w:r>
          </w:p>
          <w:p w14:paraId="1D2FF2E5" w14:textId="2D48BBE6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Scrive testi corretti, chiari e coerenti con l’argomento, rispettando la specifica struttura </w:t>
            </w:r>
          </w:p>
          <w:p w14:paraId="5386055F" w14:textId="77777777" w:rsidR="007A6D22" w:rsidRP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A6D22">
              <w:rPr>
                <w:rFonts w:cstheme="minorHAnsi"/>
              </w:rPr>
              <w:t xml:space="preserve">testuale. </w:t>
            </w:r>
          </w:p>
          <w:p w14:paraId="5788E09B" w14:textId="5A5D2FD5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Rielabora testi completandoli e trasformandoli secondo vincoli dati. Sa parafrasare e sintetizzare testi di </w:t>
            </w:r>
            <w:r w:rsidR="007A6D22" w:rsidRPr="007A6D22">
              <w:rPr>
                <w:rFonts w:cstheme="minorHAnsi"/>
              </w:rPr>
              <w:lastRenderedPageBreak/>
              <w:t xml:space="preserve">vario tipo in forma orale e scritta. </w:t>
            </w:r>
          </w:p>
          <w:p w14:paraId="5A4E067F" w14:textId="73284356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 la struttura metrica di un testo poetico e sa rielaborarlo scrivendone la parafrasi. Riflette sui testi propri e altrui per coglierne le regolarità morfosintattiche. </w:t>
            </w:r>
          </w:p>
        </w:tc>
      </w:tr>
      <w:tr w:rsidR="007A6D22" w14:paraId="6A3D86DA" w14:textId="7E5C2A43" w:rsidTr="007A6D22">
        <w:tc>
          <w:tcPr>
            <w:tcW w:w="983" w:type="dxa"/>
          </w:tcPr>
          <w:p w14:paraId="1573F16E" w14:textId="0E920759" w:rsidR="007A6D22" w:rsidRPr="00044245" w:rsidRDefault="007A6D22" w:rsidP="007A6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lastRenderedPageBreak/>
              <w:t>Quarta</w:t>
            </w:r>
          </w:p>
        </w:tc>
        <w:tc>
          <w:tcPr>
            <w:tcW w:w="1297" w:type="dxa"/>
          </w:tcPr>
          <w:p w14:paraId="1C01D0F8" w14:textId="00BF4280" w:rsidR="007A6D22" w:rsidRPr="00044245" w:rsidRDefault="007A6D22" w:rsidP="007A6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t>Matematica</w:t>
            </w:r>
          </w:p>
        </w:tc>
        <w:tc>
          <w:tcPr>
            <w:tcW w:w="3932" w:type="dxa"/>
          </w:tcPr>
          <w:p w14:paraId="11264C36" w14:textId="6AAC28C2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Conoscere la scrittura e la struttura dei numeri naturali. </w:t>
            </w:r>
          </w:p>
          <w:p w14:paraId="05466839" w14:textId="69A497AE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Conoscere e mettere in relazione frazioni e numeri decimali. Eseguire operazioni con numeri interi e decimali. </w:t>
            </w:r>
          </w:p>
          <w:p w14:paraId="20B9A8E4" w14:textId="77777777" w:rsidR="00FF4673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>Risolvere problemi formulando ipotesi di soluzione e giustificando le proprie strategie.</w:t>
            </w:r>
          </w:p>
          <w:p w14:paraId="7918F373" w14:textId="0CA07BD6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Descrivere, denominare e classificare figure in base a caratteristiche geometriche. </w:t>
            </w:r>
          </w:p>
          <w:p w14:paraId="4D406B14" w14:textId="03BB7D10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Saper misurare e costruire modelli geometrici. Calcolare aree e perimetri di semplici figure. </w:t>
            </w:r>
          </w:p>
          <w:p w14:paraId="3B58B21C" w14:textId="4AB98AC1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Conoscere e utilizzare unità di misura idonee per misurazioni e stime. </w:t>
            </w:r>
          </w:p>
          <w:p w14:paraId="0CBA82ED" w14:textId="77777777" w:rsid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3416" w:type="dxa"/>
          </w:tcPr>
          <w:p w14:paraId="42EEA883" w14:textId="77777777" w:rsidR="007A6D22" w:rsidRP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A6D22">
              <w:rPr>
                <w:rFonts w:cstheme="minorHAnsi"/>
              </w:rPr>
              <w:t xml:space="preserve">L’alunno: </w:t>
            </w:r>
          </w:p>
          <w:p w14:paraId="58C37724" w14:textId="4B0CF3F1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 la scrittura e la struttura dei numeri naturali. </w:t>
            </w:r>
          </w:p>
          <w:p w14:paraId="5DBE79D7" w14:textId="4AF7389F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 e mette in relazione frazioni e numeri decimali. </w:t>
            </w:r>
          </w:p>
          <w:p w14:paraId="6F551E2B" w14:textId="0943FDF6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Sa eseguire le quattro operazioni con numeri interi e decimali. </w:t>
            </w:r>
          </w:p>
          <w:p w14:paraId="2F735B7F" w14:textId="107283D0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Risolve problemi ipotizzando più strategie risolutive. </w:t>
            </w:r>
          </w:p>
          <w:p w14:paraId="7789E4FC" w14:textId="143773F1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Sa descrivere, denominare e classificare figure in base a caratteristiche geometriche. Sa misurare e costruire modelli geometrici. </w:t>
            </w:r>
          </w:p>
          <w:p w14:paraId="00228D30" w14:textId="2E67B2ED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Sa calcolare aree e perimetri di semplici figure. </w:t>
            </w:r>
          </w:p>
          <w:p w14:paraId="30CE5217" w14:textId="290042F5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Conosce ed utilizza unità di misura idonee per misurazioni e stime. </w:t>
            </w:r>
          </w:p>
        </w:tc>
      </w:tr>
      <w:tr w:rsidR="007A6D22" w14:paraId="20EAB1A1" w14:textId="762FF8AB" w:rsidTr="007A6D22">
        <w:tc>
          <w:tcPr>
            <w:tcW w:w="983" w:type="dxa"/>
          </w:tcPr>
          <w:p w14:paraId="337F1981" w14:textId="6D7F0E05" w:rsidR="007A6D22" w:rsidRPr="00044245" w:rsidRDefault="007A6D22" w:rsidP="007A6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t>Quinta</w:t>
            </w:r>
          </w:p>
        </w:tc>
        <w:tc>
          <w:tcPr>
            <w:tcW w:w="1297" w:type="dxa"/>
          </w:tcPr>
          <w:p w14:paraId="2E024786" w14:textId="5BD7243D" w:rsidR="007A6D22" w:rsidRPr="00044245" w:rsidRDefault="007A6D22" w:rsidP="007A6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t>Italiano</w:t>
            </w:r>
          </w:p>
        </w:tc>
        <w:tc>
          <w:tcPr>
            <w:tcW w:w="3932" w:type="dxa"/>
          </w:tcPr>
          <w:p w14:paraId="24578759" w14:textId="5CA1DE9D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>Leggere e comprendere testi di vario tipo, individuando il senso globale, le informazioni</w:t>
            </w:r>
            <w:r w:rsidR="00474575">
              <w:rPr>
                <w:rFonts w:cstheme="minorHAnsi"/>
              </w:rPr>
              <w:t xml:space="preserve"> </w:t>
            </w:r>
            <w:r w:rsidR="007A6D22" w:rsidRPr="007A6D22">
              <w:rPr>
                <w:rFonts w:cstheme="minorHAnsi"/>
              </w:rPr>
              <w:t xml:space="preserve">esplicite ed implicite e lo scopo. </w:t>
            </w:r>
          </w:p>
          <w:p w14:paraId="4CF02F1B" w14:textId="777C5223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Scrivere testi di vario genere, corretti nell’ortografia, chiari e coerenti con l’argomento. </w:t>
            </w:r>
          </w:p>
          <w:p w14:paraId="5C8AB14D" w14:textId="77777777" w:rsidR="00FF4673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Rielaborare semplici testi parafrasandoli, completandoli, trasformandoli e sintetizzandoli. </w:t>
            </w:r>
          </w:p>
          <w:p w14:paraId="354C0D7B" w14:textId="2A5D68D0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Riconoscere e utilizzare figure poetiche. </w:t>
            </w:r>
          </w:p>
          <w:p w14:paraId="41ADE606" w14:textId="3228C0BF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Riconoscere e applicare in situazioni diverse le conoscenze fondamentali relative all’organizzazione logico-sintattica della frase semplice ed espansa, alle parti del discorso e ai principali connettivi. </w:t>
            </w:r>
          </w:p>
          <w:p w14:paraId="287EBB78" w14:textId="77777777" w:rsid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3416" w:type="dxa"/>
          </w:tcPr>
          <w:p w14:paraId="7CB336A0" w14:textId="77777777" w:rsidR="007A6D22" w:rsidRP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A6D22">
              <w:rPr>
                <w:rFonts w:cstheme="minorHAnsi"/>
              </w:rPr>
              <w:t xml:space="preserve">L’alunno: </w:t>
            </w:r>
          </w:p>
          <w:p w14:paraId="0243975B" w14:textId="60773A93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Legge e comprende testi di vario tipo, individuando il senso globale, le informazioni esplicite </w:t>
            </w:r>
          </w:p>
          <w:p w14:paraId="76124204" w14:textId="77777777" w:rsidR="007A6D22" w:rsidRP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A6D22">
              <w:rPr>
                <w:rFonts w:cstheme="minorHAnsi"/>
              </w:rPr>
              <w:t xml:space="preserve">ed implicite e lo scopo </w:t>
            </w:r>
          </w:p>
          <w:p w14:paraId="357B89FE" w14:textId="590EF56A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Scrive testi di vario genere, corretti nell’ortografia, chiari e coerenti con l’argomento. </w:t>
            </w:r>
          </w:p>
          <w:p w14:paraId="705F3C17" w14:textId="77777777" w:rsidR="00FF4673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Sa rielaborare semplici testi parafrasandoli, completandoli, trasformandoli e sintetizzandoli. </w:t>
            </w:r>
          </w:p>
          <w:p w14:paraId="5F69AD76" w14:textId="053F81B2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Sa riconoscere e utilizzare figure poetiche. </w:t>
            </w:r>
          </w:p>
          <w:p w14:paraId="2963C0CB" w14:textId="2AC157AC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Sa utilizzare le conoscenze fondamentali relative all’organizzazione logico-sintattica della frase semplice ed espansa, alle parti del discorso e ai principali connettivi. </w:t>
            </w:r>
          </w:p>
        </w:tc>
      </w:tr>
      <w:tr w:rsidR="007A6D22" w14:paraId="22B42CB4" w14:textId="72E7EB35" w:rsidTr="007A6D22">
        <w:tc>
          <w:tcPr>
            <w:tcW w:w="983" w:type="dxa"/>
          </w:tcPr>
          <w:p w14:paraId="66AD2874" w14:textId="021E9897" w:rsidR="007A6D22" w:rsidRPr="00044245" w:rsidRDefault="007A6D22" w:rsidP="007A6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t xml:space="preserve">Quinta </w:t>
            </w:r>
          </w:p>
        </w:tc>
        <w:tc>
          <w:tcPr>
            <w:tcW w:w="1297" w:type="dxa"/>
          </w:tcPr>
          <w:p w14:paraId="1BF5E879" w14:textId="72D4C319" w:rsidR="007A6D22" w:rsidRPr="00044245" w:rsidRDefault="007A6D22" w:rsidP="007A6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7365D" w:themeColor="text2" w:themeShade="BF"/>
              </w:rPr>
            </w:pPr>
            <w:r w:rsidRPr="00044245">
              <w:rPr>
                <w:rFonts w:cstheme="minorHAnsi"/>
                <w:b/>
                <w:bCs/>
                <w:color w:val="17365D" w:themeColor="text2" w:themeShade="BF"/>
              </w:rPr>
              <w:t>Matematica</w:t>
            </w:r>
          </w:p>
        </w:tc>
        <w:tc>
          <w:tcPr>
            <w:tcW w:w="3932" w:type="dxa"/>
          </w:tcPr>
          <w:p w14:paraId="3014DD8E" w14:textId="564D2A77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Leggere, scrivere e confrontare numeri naturali. </w:t>
            </w:r>
          </w:p>
          <w:p w14:paraId="2B845A78" w14:textId="6962EDEC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Eseguire le quattro operazioni con numeri interi e decimali. </w:t>
            </w:r>
          </w:p>
          <w:p w14:paraId="0F8F64D2" w14:textId="134E56A5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Utilizzare strategie per semplificare il calcolo mentale e scritto. </w:t>
            </w:r>
          </w:p>
          <w:p w14:paraId="0B1B7AC0" w14:textId="3F5EBE99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Operare con frazioni, numeri decimali e percentuali anche in situazioni problematiche. Conoscere e operare con le principali unità di misura. </w:t>
            </w:r>
          </w:p>
          <w:p w14:paraId="2273609A" w14:textId="77777777" w:rsidR="00FF4673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-</w:t>
            </w:r>
            <w:r w:rsidR="007A6D22" w:rsidRPr="007A6D22">
              <w:rPr>
                <w:rFonts w:cstheme="minorHAnsi"/>
              </w:rPr>
              <w:t xml:space="preserve">Conoscere le principali proprietà delle figure geometriche e degli strumenti per il disegno. </w:t>
            </w:r>
          </w:p>
          <w:p w14:paraId="3840BC8A" w14:textId="3F4DAC84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Calcolare perimetri e aree di figure geometriche; conoscere ed applicare le proprietà dei </w:t>
            </w:r>
          </w:p>
          <w:p w14:paraId="268DDB18" w14:textId="77777777" w:rsidR="007A6D22" w:rsidRP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A6D22">
              <w:rPr>
                <w:rFonts w:cstheme="minorHAnsi"/>
              </w:rPr>
              <w:t xml:space="preserve">solidi. </w:t>
            </w:r>
          </w:p>
          <w:p w14:paraId="43E426E0" w14:textId="2EAFDD3D" w:rsid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Risolvere situazioni problematiche giustificandone i procedimenti risolutivi. </w:t>
            </w: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Leggere, interpretare e costruire grafici. </w:t>
            </w:r>
          </w:p>
        </w:tc>
        <w:tc>
          <w:tcPr>
            <w:tcW w:w="3416" w:type="dxa"/>
          </w:tcPr>
          <w:p w14:paraId="3AF9311F" w14:textId="77777777" w:rsidR="007A6D22" w:rsidRPr="007A6D22" w:rsidRDefault="007A6D22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A6D22">
              <w:rPr>
                <w:rFonts w:cstheme="minorHAnsi"/>
              </w:rPr>
              <w:lastRenderedPageBreak/>
              <w:t xml:space="preserve">L’alunno: </w:t>
            </w:r>
          </w:p>
          <w:p w14:paraId="04DE4AFB" w14:textId="2BC72E80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Sa leggere, scrivere e confrontare numeri naturali. </w:t>
            </w:r>
          </w:p>
          <w:p w14:paraId="5EEF350E" w14:textId="134FA6F7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Esegue le quattro operazioni con numeri interi e decimali. </w:t>
            </w:r>
          </w:p>
          <w:p w14:paraId="19D34AEE" w14:textId="71C509A0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Utilizza strategie per semplificare il calcolo mentale e scritto. </w:t>
            </w:r>
          </w:p>
          <w:p w14:paraId="75BDEEA0" w14:textId="77777777" w:rsidR="00FF4673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Sa operare con frazioni, numeri decimali e percentuali anche in situazioni problematiche. Sa </w:t>
            </w:r>
            <w:r w:rsidR="007A6D22" w:rsidRPr="007A6D22">
              <w:rPr>
                <w:rFonts w:cstheme="minorHAnsi"/>
              </w:rPr>
              <w:lastRenderedPageBreak/>
              <w:t xml:space="preserve">operare con le principali unità di misura. </w:t>
            </w:r>
          </w:p>
          <w:p w14:paraId="283DD2DE" w14:textId="77777777" w:rsidR="00FF4673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>Conosce le principali proprietà delle figure geometriche e degli strumenti per il disegno.</w:t>
            </w:r>
          </w:p>
          <w:p w14:paraId="18970305" w14:textId="77777777" w:rsidR="00FF4673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>Sa calcolare perimetri e aree di figure geometriche; sa applicare le proprietà dei solidi.</w:t>
            </w:r>
          </w:p>
          <w:p w14:paraId="2A9BF482" w14:textId="7A44C957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Risolve situazioni problematiche giustificandone i procedimenti risolutivi. </w:t>
            </w:r>
          </w:p>
          <w:p w14:paraId="46374AB0" w14:textId="110A6531" w:rsidR="007A6D22" w:rsidRPr="007A6D22" w:rsidRDefault="00FF4673" w:rsidP="00FF46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7A6D22" w:rsidRPr="007A6D22">
              <w:rPr>
                <w:rFonts w:cstheme="minorHAnsi"/>
              </w:rPr>
              <w:t xml:space="preserve">Legge, interpreta e costruisce grafici </w:t>
            </w:r>
          </w:p>
        </w:tc>
      </w:tr>
    </w:tbl>
    <w:p w14:paraId="503B451D" w14:textId="736C8CAD" w:rsidR="00474575" w:rsidRDefault="00474575" w:rsidP="001B404C">
      <w:pPr>
        <w:spacing w:after="0"/>
        <w:jc w:val="both"/>
        <w:rPr>
          <w:rFonts w:cstheme="minorHAnsi"/>
        </w:rPr>
      </w:pPr>
    </w:p>
    <w:tbl>
      <w:tblPr>
        <w:tblStyle w:val="Grigliatabella1"/>
        <w:tblW w:w="0" w:type="auto"/>
        <w:tblBorders>
          <w:top w:val="thinThickLargeGap" w:sz="24" w:space="0" w:color="1F497D" w:themeColor="text2"/>
          <w:left w:val="thinThickLargeGap" w:sz="24" w:space="0" w:color="1F497D" w:themeColor="text2"/>
          <w:bottom w:val="thinThickLargeGap" w:sz="24" w:space="0" w:color="1F497D" w:themeColor="text2"/>
          <w:right w:val="thinThickLargeGap" w:sz="24" w:space="0" w:color="1F497D" w:themeColor="text2"/>
          <w:insideH w:val="thinThickLargeGap" w:sz="24" w:space="0" w:color="1F497D" w:themeColor="text2"/>
          <w:insideV w:val="thinThickLargeGap" w:sz="24" w:space="0" w:color="1F497D" w:themeColor="text2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532"/>
      </w:tblGrid>
      <w:tr w:rsidR="0080717B" w:rsidRPr="00A61B06" w14:paraId="733AED4F" w14:textId="77777777" w:rsidTr="00044245">
        <w:trPr>
          <w:trHeight w:val="764"/>
        </w:trPr>
        <w:tc>
          <w:tcPr>
            <w:tcW w:w="9778" w:type="dxa"/>
            <w:shd w:val="clear" w:color="auto" w:fill="92D050"/>
            <w:vAlign w:val="center"/>
          </w:tcPr>
          <w:p w14:paraId="794F5348" w14:textId="77777777" w:rsidR="0080717B" w:rsidRPr="00227D93" w:rsidRDefault="0080717B" w:rsidP="00C30821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bookmarkStart w:id="2" w:name="_Hlk86427843"/>
            <w:r>
              <w:rPr>
                <w:rFonts w:eastAsia="Calibri" w:cstheme="minorHAnsi"/>
                <w:b/>
                <w:color w:val="002060"/>
                <w:sz w:val="28"/>
                <w:szCs w:val="28"/>
              </w:rPr>
              <w:t>SCHEDA PROGETTO</w:t>
            </w:r>
          </w:p>
        </w:tc>
      </w:tr>
      <w:bookmarkEnd w:id="2"/>
    </w:tbl>
    <w:p w14:paraId="265DC528" w14:textId="021C0216" w:rsidR="0080717B" w:rsidRDefault="0080717B" w:rsidP="001B404C">
      <w:pPr>
        <w:spacing w:after="0"/>
        <w:jc w:val="both"/>
        <w:rPr>
          <w:rFonts w:cstheme="minorHAnsi"/>
        </w:rPr>
      </w:pPr>
    </w:p>
    <w:tbl>
      <w:tblPr>
        <w:tblStyle w:val="Grigliatabella1"/>
        <w:tblW w:w="0" w:type="auto"/>
        <w:jc w:val="center"/>
        <w:tblBorders>
          <w:top w:val="double" w:sz="12" w:space="0" w:color="1F497D" w:themeColor="text2"/>
          <w:left w:val="double" w:sz="12" w:space="0" w:color="1F497D" w:themeColor="text2"/>
          <w:bottom w:val="double" w:sz="12" w:space="0" w:color="1F497D" w:themeColor="text2"/>
          <w:right w:val="double" w:sz="12" w:space="0" w:color="1F497D" w:themeColor="text2"/>
          <w:insideH w:val="single" w:sz="6" w:space="0" w:color="1F497D" w:themeColor="text2"/>
          <w:insideV w:val="single" w:sz="6" w:space="0" w:color="1F497D" w:themeColor="text2"/>
        </w:tblBorders>
        <w:tblLook w:val="04A0" w:firstRow="1" w:lastRow="0" w:firstColumn="1" w:lastColumn="0" w:noHBand="0" w:noVBand="1"/>
      </w:tblPr>
      <w:tblGrid>
        <w:gridCol w:w="3037"/>
        <w:gridCol w:w="6511"/>
      </w:tblGrid>
      <w:tr w:rsidR="0080717B" w:rsidRPr="00A14259" w14:paraId="20314569" w14:textId="77777777" w:rsidTr="00044245">
        <w:trPr>
          <w:trHeight w:val="698"/>
          <w:jc w:val="center"/>
        </w:trPr>
        <w:tc>
          <w:tcPr>
            <w:tcW w:w="3037" w:type="dxa"/>
            <w:shd w:val="clear" w:color="auto" w:fill="92D050"/>
            <w:vAlign w:val="center"/>
          </w:tcPr>
          <w:p w14:paraId="67F85DF0" w14:textId="77777777" w:rsidR="0080717B" w:rsidRPr="00A14259" w:rsidRDefault="0080717B" w:rsidP="00166C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color w:val="17365D" w:themeColor="text2" w:themeShade="BF"/>
              </w:rPr>
            </w:pPr>
            <w:r w:rsidRPr="00A14259">
              <w:rPr>
                <w:rFonts w:cstheme="minorHAnsi"/>
                <w:b/>
                <w:color w:val="17365D" w:themeColor="text2" w:themeShade="BF"/>
              </w:rPr>
              <w:t>Titolo del Progetto</w:t>
            </w:r>
          </w:p>
        </w:tc>
        <w:tc>
          <w:tcPr>
            <w:tcW w:w="6511" w:type="dxa"/>
            <w:shd w:val="clear" w:color="auto" w:fill="FFFFFF" w:themeFill="background1"/>
            <w:vAlign w:val="center"/>
          </w:tcPr>
          <w:p w14:paraId="3E38B2D4" w14:textId="77777777" w:rsidR="0080717B" w:rsidRPr="00A14259" w:rsidRDefault="0080717B" w:rsidP="007856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</w:rPr>
            </w:pPr>
            <w:r w:rsidRPr="00A14259">
              <w:rPr>
                <w:rFonts w:cstheme="minorHAnsi"/>
                <w:b/>
              </w:rPr>
              <w:t>Parole e numeri in gioco!</w:t>
            </w:r>
          </w:p>
        </w:tc>
      </w:tr>
      <w:tr w:rsidR="0080717B" w:rsidRPr="00A14259" w14:paraId="30D9568D" w14:textId="77777777" w:rsidTr="00044245">
        <w:trPr>
          <w:trHeight w:val="540"/>
          <w:jc w:val="center"/>
        </w:trPr>
        <w:tc>
          <w:tcPr>
            <w:tcW w:w="3037" w:type="dxa"/>
            <w:shd w:val="clear" w:color="auto" w:fill="92D050"/>
            <w:vAlign w:val="center"/>
          </w:tcPr>
          <w:p w14:paraId="1D40912F" w14:textId="77777777" w:rsidR="0080717B" w:rsidRPr="00A14259" w:rsidRDefault="0080717B" w:rsidP="00166C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color w:val="17365D" w:themeColor="text2" w:themeShade="BF"/>
              </w:rPr>
            </w:pPr>
            <w:r w:rsidRPr="00A14259">
              <w:rPr>
                <w:rFonts w:cstheme="minorHAnsi"/>
                <w:b/>
                <w:color w:val="17365D" w:themeColor="text2" w:themeShade="BF"/>
              </w:rPr>
              <w:t>Destinatari</w:t>
            </w:r>
          </w:p>
        </w:tc>
        <w:tc>
          <w:tcPr>
            <w:tcW w:w="6511" w:type="dxa"/>
            <w:shd w:val="clear" w:color="auto" w:fill="FFFFFF" w:themeFill="background1"/>
            <w:vAlign w:val="center"/>
          </w:tcPr>
          <w:p w14:paraId="510E68DA" w14:textId="4ADC4F64" w:rsidR="0080717B" w:rsidRPr="00A14259" w:rsidRDefault="0080717B" w:rsidP="000953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A14259">
              <w:rPr>
                <w:rFonts w:cstheme="minorHAnsi"/>
              </w:rPr>
              <w:t xml:space="preserve">Alunni segnalati </w:t>
            </w:r>
            <w:r w:rsidR="00FF4673" w:rsidRPr="00A14259">
              <w:rPr>
                <w:rFonts w:cstheme="minorHAnsi"/>
              </w:rPr>
              <w:t>dai docenti di ciascun team</w:t>
            </w:r>
            <w:r w:rsidR="00FF4673" w:rsidRPr="00A14259">
              <w:rPr>
                <w:rFonts w:cstheme="minorHAnsi"/>
              </w:rPr>
              <w:t xml:space="preserve"> </w:t>
            </w:r>
            <w:r w:rsidR="00FF4673">
              <w:rPr>
                <w:rFonts w:cstheme="minorHAnsi"/>
              </w:rPr>
              <w:t xml:space="preserve">delle </w:t>
            </w:r>
            <w:r w:rsidR="00FF4673" w:rsidRPr="00A14259">
              <w:rPr>
                <w:rFonts w:cstheme="minorHAnsi"/>
              </w:rPr>
              <w:t>classi -2^-3^-4^-5^</w:t>
            </w:r>
            <w:r w:rsidRPr="00A14259">
              <w:rPr>
                <w:rFonts w:cstheme="minorHAnsi"/>
              </w:rPr>
              <w:t xml:space="preserve">per il recupero, da svolgersi per gruppi, in orario extra-curricolare nel primo e nel secondo quadrimestre. </w:t>
            </w:r>
          </w:p>
        </w:tc>
      </w:tr>
      <w:tr w:rsidR="0080717B" w:rsidRPr="00A14259" w14:paraId="2EE19BA2" w14:textId="77777777" w:rsidTr="00044245">
        <w:trPr>
          <w:trHeight w:val="561"/>
          <w:jc w:val="center"/>
        </w:trPr>
        <w:tc>
          <w:tcPr>
            <w:tcW w:w="3037" w:type="dxa"/>
            <w:shd w:val="clear" w:color="auto" w:fill="92D050"/>
            <w:vAlign w:val="center"/>
          </w:tcPr>
          <w:p w14:paraId="1CDA3385" w14:textId="77777777" w:rsidR="0080717B" w:rsidRPr="00A14259" w:rsidRDefault="0080717B" w:rsidP="00166C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color w:val="17365D" w:themeColor="text2" w:themeShade="BF"/>
              </w:rPr>
            </w:pPr>
            <w:r w:rsidRPr="00A14259">
              <w:rPr>
                <w:rFonts w:cstheme="minorHAnsi"/>
                <w:b/>
                <w:color w:val="17365D" w:themeColor="text2" w:themeShade="BF"/>
              </w:rPr>
              <w:t>Finalità</w:t>
            </w:r>
          </w:p>
        </w:tc>
        <w:tc>
          <w:tcPr>
            <w:tcW w:w="6511" w:type="dxa"/>
            <w:shd w:val="clear" w:color="auto" w:fill="FFFFFF" w:themeFill="background1"/>
            <w:vAlign w:val="center"/>
          </w:tcPr>
          <w:p w14:paraId="79F7360D" w14:textId="77777777" w:rsidR="0080717B" w:rsidRPr="00A14259" w:rsidRDefault="0080717B" w:rsidP="000953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A14259">
              <w:rPr>
                <w:rFonts w:cstheme="minorHAnsi"/>
              </w:rPr>
              <w:t xml:space="preserve">- </w:t>
            </w:r>
            <w:r w:rsidRPr="00A14259">
              <w:rPr>
                <w:rFonts w:cstheme="minorHAnsi"/>
                <w:b/>
                <w:bCs/>
              </w:rPr>
              <w:t>Migliorare</w:t>
            </w:r>
            <w:r w:rsidRPr="00A14259">
              <w:rPr>
                <w:rFonts w:cstheme="minorHAnsi"/>
              </w:rPr>
              <w:t xml:space="preserve"> i risultati degli alunni nelle Prove Nazionali Invalsi nelle discipline di italiano e matematica </w:t>
            </w:r>
          </w:p>
          <w:p w14:paraId="1BE18E88" w14:textId="77777777" w:rsidR="0080717B" w:rsidRPr="00A14259" w:rsidRDefault="0080717B" w:rsidP="000953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A14259">
              <w:rPr>
                <w:rFonts w:cstheme="minorHAnsi"/>
              </w:rPr>
              <w:t xml:space="preserve">- </w:t>
            </w:r>
            <w:r w:rsidRPr="00A14259">
              <w:rPr>
                <w:rFonts w:cstheme="minorHAnsi"/>
                <w:b/>
                <w:bCs/>
              </w:rPr>
              <w:t xml:space="preserve">Offrire </w:t>
            </w:r>
            <w:r w:rsidRPr="00A14259">
              <w:rPr>
                <w:rFonts w:cstheme="minorHAnsi"/>
              </w:rPr>
              <w:t xml:space="preserve">l’opportunità agli alunni di recuperare alcune abilità di     tipo disciplinare </w:t>
            </w:r>
          </w:p>
          <w:p w14:paraId="3725A9FC" w14:textId="77777777" w:rsidR="0080717B" w:rsidRPr="00A14259" w:rsidRDefault="0080717B" w:rsidP="000953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A14259">
              <w:rPr>
                <w:rFonts w:cstheme="minorHAnsi"/>
              </w:rPr>
              <w:t>-</w:t>
            </w:r>
            <w:r w:rsidRPr="00A14259">
              <w:rPr>
                <w:rFonts w:cstheme="minorHAnsi"/>
                <w:b/>
                <w:bCs/>
              </w:rPr>
              <w:t>Stimolare</w:t>
            </w:r>
            <w:r w:rsidRPr="00A14259">
              <w:rPr>
                <w:rFonts w:cstheme="minorHAnsi"/>
              </w:rPr>
              <w:t xml:space="preserve"> gli alunni ad una maggiore motivazione allo studio</w:t>
            </w:r>
          </w:p>
          <w:p w14:paraId="3AF6F353" w14:textId="77777777" w:rsidR="0080717B" w:rsidRPr="00A14259" w:rsidRDefault="0080717B" w:rsidP="000953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A14259">
              <w:rPr>
                <w:rFonts w:cstheme="minorHAnsi"/>
              </w:rPr>
              <w:t>-</w:t>
            </w:r>
            <w:r w:rsidRPr="00A14259">
              <w:rPr>
                <w:rFonts w:cstheme="minorHAnsi"/>
                <w:b/>
                <w:bCs/>
              </w:rPr>
              <w:t>Innalzare</w:t>
            </w:r>
            <w:r w:rsidRPr="00A14259">
              <w:rPr>
                <w:rFonts w:cstheme="minorHAnsi"/>
              </w:rPr>
              <w:t xml:space="preserve"> il tasso di successo scolastico</w:t>
            </w:r>
          </w:p>
        </w:tc>
      </w:tr>
      <w:tr w:rsidR="0080717B" w:rsidRPr="00A14259" w14:paraId="2479FFBB" w14:textId="77777777" w:rsidTr="00044245">
        <w:trPr>
          <w:trHeight w:val="849"/>
          <w:jc w:val="center"/>
        </w:trPr>
        <w:tc>
          <w:tcPr>
            <w:tcW w:w="3037" w:type="dxa"/>
            <w:shd w:val="clear" w:color="auto" w:fill="92D050"/>
            <w:vAlign w:val="center"/>
          </w:tcPr>
          <w:p w14:paraId="201C5F95" w14:textId="77777777" w:rsidR="0080717B" w:rsidRPr="00A14259" w:rsidRDefault="0080717B" w:rsidP="00166C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color w:val="17365D" w:themeColor="text2" w:themeShade="BF"/>
              </w:rPr>
            </w:pPr>
          </w:p>
          <w:p w14:paraId="7B8BA6C6" w14:textId="46F84CE8" w:rsidR="0080717B" w:rsidRPr="00A14259" w:rsidRDefault="0080717B" w:rsidP="00166C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color w:val="17365D" w:themeColor="text2" w:themeShade="BF"/>
              </w:rPr>
            </w:pPr>
            <w:r w:rsidRPr="00A14259">
              <w:rPr>
                <w:rFonts w:cstheme="minorHAnsi"/>
                <w:b/>
                <w:color w:val="17365D" w:themeColor="text2" w:themeShade="BF"/>
              </w:rPr>
              <w:t>Traguardi per lo sviluppo delle competenze al termine della scuola primaria</w:t>
            </w:r>
          </w:p>
          <w:p w14:paraId="3789FD5B" w14:textId="3EAB3254" w:rsidR="0080717B" w:rsidRPr="00A14259" w:rsidRDefault="0080717B" w:rsidP="00166C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color w:val="17365D" w:themeColor="text2" w:themeShade="BF"/>
              </w:rPr>
            </w:pPr>
            <w:r w:rsidRPr="00A14259">
              <w:rPr>
                <w:rFonts w:cstheme="minorHAnsi"/>
                <w:b/>
                <w:color w:val="17365D" w:themeColor="text2" w:themeShade="BF"/>
              </w:rPr>
              <w:t>e</w:t>
            </w:r>
          </w:p>
          <w:p w14:paraId="43C9569D" w14:textId="77777777" w:rsidR="0080717B" w:rsidRPr="00A14259" w:rsidRDefault="0080717B" w:rsidP="00166C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color w:val="17365D" w:themeColor="text2" w:themeShade="BF"/>
              </w:rPr>
            </w:pPr>
            <w:r w:rsidRPr="00A14259">
              <w:rPr>
                <w:rFonts w:cstheme="minorHAnsi"/>
                <w:b/>
                <w:color w:val="17365D" w:themeColor="text2" w:themeShade="BF"/>
              </w:rPr>
              <w:t>Obiettivi di apprendimento</w:t>
            </w:r>
          </w:p>
          <w:p w14:paraId="1E0C949D" w14:textId="77777777" w:rsidR="0080717B" w:rsidRPr="00A14259" w:rsidRDefault="0080717B" w:rsidP="00166C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color w:val="17365D" w:themeColor="text2" w:themeShade="BF"/>
              </w:rPr>
            </w:pPr>
          </w:p>
        </w:tc>
        <w:tc>
          <w:tcPr>
            <w:tcW w:w="6511" w:type="dxa"/>
            <w:shd w:val="clear" w:color="auto" w:fill="FFFFFF" w:themeFill="background1"/>
            <w:vAlign w:val="center"/>
          </w:tcPr>
          <w:p w14:paraId="63ADFAC3" w14:textId="4F4D1BFB" w:rsidR="0078560E" w:rsidRPr="00A14259" w:rsidRDefault="0080717B" w:rsidP="000953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A14259">
              <w:rPr>
                <w:rFonts w:cstheme="minorHAnsi"/>
              </w:rPr>
              <w:t xml:space="preserve">Il progetto contribuisce a favorire il raggiungimento degli obiettivi di apprendimento declinati nel </w:t>
            </w:r>
            <w:r w:rsidRPr="00A14259">
              <w:rPr>
                <w:rFonts w:cstheme="minorHAnsi"/>
                <w:b/>
              </w:rPr>
              <w:t>Curricolo Verticale d’Istituto,</w:t>
            </w:r>
            <w:r w:rsidRPr="00A14259">
              <w:rPr>
                <w:rFonts w:cstheme="minorHAnsi"/>
              </w:rPr>
              <w:t xml:space="preserve"> in riferimento ai traguardi di competenza previsti per l’Italiano e la Matematica.</w:t>
            </w:r>
          </w:p>
        </w:tc>
      </w:tr>
      <w:tr w:rsidR="0080717B" w:rsidRPr="00A14259" w14:paraId="113DBC5A" w14:textId="77777777" w:rsidTr="00044245">
        <w:trPr>
          <w:trHeight w:val="849"/>
          <w:jc w:val="center"/>
        </w:trPr>
        <w:tc>
          <w:tcPr>
            <w:tcW w:w="3037" w:type="dxa"/>
            <w:shd w:val="clear" w:color="auto" w:fill="92D050"/>
            <w:vAlign w:val="center"/>
          </w:tcPr>
          <w:p w14:paraId="77546A31" w14:textId="77777777" w:rsidR="0080717B" w:rsidRPr="00A14259" w:rsidRDefault="0080717B" w:rsidP="00166C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color w:val="17365D" w:themeColor="text2" w:themeShade="BF"/>
              </w:rPr>
            </w:pPr>
            <w:r w:rsidRPr="00A14259">
              <w:rPr>
                <w:rFonts w:cstheme="minorHAnsi"/>
                <w:b/>
                <w:color w:val="17365D" w:themeColor="text2" w:themeShade="BF"/>
              </w:rPr>
              <w:t>Percorsi Formativi</w:t>
            </w:r>
          </w:p>
        </w:tc>
        <w:tc>
          <w:tcPr>
            <w:tcW w:w="6511" w:type="dxa"/>
            <w:shd w:val="clear" w:color="auto" w:fill="FFFFFF" w:themeFill="background1"/>
            <w:vAlign w:val="center"/>
          </w:tcPr>
          <w:p w14:paraId="7C7AE204" w14:textId="77777777" w:rsidR="0080717B" w:rsidRPr="00A14259" w:rsidRDefault="0080717B" w:rsidP="000953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A14259">
              <w:rPr>
                <w:rFonts w:cstheme="minorHAnsi"/>
              </w:rPr>
              <w:t xml:space="preserve">I percorsi formativi sono finalizzati allo sviluppo di competenze disciplinari e competenze trasversali per l’attivazione dei processi cognitivi. </w:t>
            </w:r>
          </w:p>
        </w:tc>
      </w:tr>
      <w:tr w:rsidR="0080717B" w:rsidRPr="00A14259" w14:paraId="349CB4A1" w14:textId="77777777" w:rsidTr="00044245">
        <w:trPr>
          <w:trHeight w:val="705"/>
          <w:jc w:val="center"/>
        </w:trPr>
        <w:tc>
          <w:tcPr>
            <w:tcW w:w="3037" w:type="dxa"/>
            <w:shd w:val="clear" w:color="auto" w:fill="92D050"/>
            <w:vAlign w:val="center"/>
          </w:tcPr>
          <w:p w14:paraId="086F76C8" w14:textId="77777777" w:rsidR="0080717B" w:rsidRPr="00A14259" w:rsidRDefault="0080717B" w:rsidP="00166C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color w:val="17365D" w:themeColor="text2" w:themeShade="BF"/>
              </w:rPr>
            </w:pPr>
            <w:r w:rsidRPr="00A14259">
              <w:rPr>
                <w:rFonts w:cstheme="minorHAnsi"/>
                <w:b/>
                <w:color w:val="17365D" w:themeColor="text2" w:themeShade="BF"/>
              </w:rPr>
              <w:t>Strategie Didattiche</w:t>
            </w:r>
          </w:p>
        </w:tc>
        <w:tc>
          <w:tcPr>
            <w:tcW w:w="6511" w:type="dxa"/>
            <w:shd w:val="clear" w:color="auto" w:fill="FFFFFF" w:themeFill="background1"/>
            <w:vAlign w:val="center"/>
          </w:tcPr>
          <w:p w14:paraId="372C7EF8" w14:textId="77777777" w:rsidR="0080717B" w:rsidRPr="00A14259" w:rsidRDefault="0080717B" w:rsidP="00C30821">
            <w:pPr>
              <w:widowControl w:val="0"/>
              <w:numPr>
                <w:ilvl w:val="0"/>
                <w:numId w:val="1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Approccio ludico</w:t>
            </w:r>
          </w:p>
          <w:p w14:paraId="410FBF4B" w14:textId="77777777" w:rsidR="0080717B" w:rsidRPr="00A14259" w:rsidRDefault="0080717B" w:rsidP="00C30821">
            <w:pPr>
              <w:widowControl w:val="0"/>
              <w:numPr>
                <w:ilvl w:val="0"/>
                <w:numId w:val="1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Circle-time</w:t>
            </w:r>
          </w:p>
          <w:p w14:paraId="142A79DD" w14:textId="77777777" w:rsidR="0080717B" w:rsidRPr="00A14259" w:rsidRDefault="0080717B" w:rsidP="00C30821">
            <w:pPr>
              <w:widowControl w:val="0"/>
              <w:numPr>
                <w:ilvl w:val="0"/>
                <w:numId w:val="1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Cooperative learning</w:t>
            </w:r>
          </w:p>
          <w:p w14:paraId="3C91D00D" w14:textId="77777777" w:rsidR="0080717B" w:rsidRPr="00A14259" w:rsidRDefault="0080717B" w:rsidP="00C30821">
            <w:pPr>
              <w:widowControl w:val="0"/>
              <w:numPr>
                <w:ilvl w:val="0"/>
                <w:numId w:val="1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Didattica laboratoriale</w:t>
            </w:r>
          </w:p>
          <w:p w14:paraId="40E7687A" w14:textId="77777777" w:rsidR="0080717B" w:rsidRPr="00A14259" w:rsidRDefault="0080717B" w:rsidP="00C30821">
            <w:pPr>
              <w:widowControl w:val="0"/>
              <w:numPr>
                <w:ilvl w:val="0"/>
                <w:numId w:val="1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Didattica integrata</w:t>
            </w:r>
          </w:p>
          <w:p w14:paraId="089FDD6D" w14:textId="77777777" w:rsidR="0080717B" w:rsidRPr="00A14259" w:rsidRDefault="0080717B" w:rsidP="00C30821">
            <w:pPr>
              <w:widowControl w:val="0"/>
              <w:numPr>
                <w:ilvl w:val="0"/>
                <w:numId w:val="1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Role play</w:t>
            </w:r>
          </w:p>
          <w:p w14:paraId="77FE4E8C" w14:textId="77777777" w:rsidR="0080717B" w:rsidRPr="00A14259" w:rsidRDefault="0080717B" w:rsidP="00C30821">
            <w:pPr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Code-switching</w:t>
            </w:r>
          </w:p>
          <w:p w14:paraId="4CECD463" w14:textId="3C6E4C38" w:rsidR="0080717B" w:rsidRPr="0078560E" w:rsidRDefault="0080717B" w:rsidP="00C30821">
            <w:pPr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lastRenderedPageBreak/>
              <w:t>Dram</w:t>
            </w:r>
            <w:r w:rsidR="0078560E">
              <w:rPr>
                <w:rFonts w:cstheme="minorHAnsi"/>
              </w:rPr>
              <w:t>a</w:t>
            </w:r>
          </w:p>
        </w:tc>
      </w:tr>
      <w:tr w:rsidR="0080717B" w:rsidRPr="00A14259" w14:paraId="4DCED0A2" w14:textId="77777777" w:rsidTr="00044245">
        <w:trPr>
          <w:trHeight w:val="705"/>
          <w:jc w:val="center"/>
        </w:trPr>
        <w:tc>
          <w:tcPr>
            <w:tcW w:w="3037" w:type="dxa"/>
            <w:shd w:val="clear" w:color="auto" w:fill="92D050"/>
            <w:vAlign w:val="center"/>
          </w:tcPr>
          <w:p w14:paraId="1A443CF0" w14:textId="77777777" w:rsidR="0080717B" w:rsidRPr="00A14259" w:rsidRDefault="0080717B" w:rsidP="00C308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color w:val="17365D" w:themeColor="text2" w:themeShade="BF"/>
              </w:rPr>
            </w:pPr>
            <w:r w:rsidRPr="00A14259">
              <w:rPr>
                <w:rFonts w:cstheme="minorHAnsi"/>
                <w:b/>
                <w:color w:val="17365D" w:themeColor="text2" w:themeShade="BF"/>
              </w:rPr>
              <w:lastRenderedPageBreak/>
              <w:t>Risultati Attesi</w:t>
            </w:r>
          </w:p>
        </w:tc>
        <w:tc>
          <w:tcPr>
            <w:tcW w:w="6511" w:type="dxa"/>
            <w:shd w:val="clear" w:color="auto" w:fill="FFFFFF" w:themeFill="background1"/>
            <w:vAlign w:val="center"/>
          </w:tcPr>
          <w:p w14:paraId="46E292B0" w14:textId="77777777" w:rsidR="0080717B" w:rsidRPr="00A14259" w:rsidRDefault="0080717B" w:rsidP="00C30821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Incrementare la motivazione ad apprendere.</w:t>
            </w:r>
          </w:p>
          <w:p w14:paraId="7D22390F" w14:textId="77777777" w:rsidR="0080717B" w:rsidRPr="00A14259" w:rsidRDefault="0080717B" w:rsidP="00C30821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Recuperare e potenziare le abilità linguistiche e logico-matematiche.</w:t>
            </w:r>
          </w:p>
          <w:p w14:paraId="24F3ED76" w14:textId="77777777" w:rsidR="0080717B" w:rsidRPr="00A14259" w:rsidRDefault="0080717B" w:rsidP="00C30821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Migliorare le capacità intuitive e logiche</w:t>
            </w:r>
          </w:p>
          <w:p w14:paraId="3CE988D5" w14:textId="77777777" w:rsidR="0080717B" w:rsidRPr="00A14259" w:rsidRDefault="0080717B" w:rsidP="00C30821">
            <w:pPr>
              <w:widowControl w:val="0"/>
              <w:numPr>
                <w:ilvl w:val="0"/>
                <w:numId w:val="2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Migliorare i processi di apprendimento per tutti e per ciascuno</w:t>
            </w:r>
          </w:p>
          <w:p w14:paraId="6633195C" w14:textId="77777777" w:rsidR="0080717B" w:rsidRPr="00A14259" w:rsidRDefault="0080717B" w:rsidP="00C30821">
            <w:pPr>
              <w:widowControl w:val="0"/>
              <w:numPr>
                <w:ilvl w:val="0"/>
                <w:numId w:val="2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Innalzare il livello dei risultati delle Prove Nazionali Invalsi</w:t>
            </w:r>
          </w:p>
          <w:p w14:paraId="5160D149" w14:textId="77777777" w:rsidR="0080717B" w:rsidRPr="00A14259" w:rsidRDefault="0080717B" w:rsidP="00C30821">
            <w:pPr>
              <w:widowControl w:val="0"/>
              <w:numPr>
                <w:ilvl w:val="0"/>
                <w:numId w:val="2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Innalzare i livelli di autostima</w:t>
            </w:r>
          </w:p>
          <w:p w14:paraId="4BA9D7F6" w14:textId="12176812" w:rsidR="0080717B" w:rsidRPr="0078560E" w:rsidRDefault="0080717B" w:rsidP="00C30821">
            <w:pPr>
              <w:widowControl w:val="0"/>
              <w:numPr>
                <w:ilvl w:val="0"/>
                <w:numId w:val="2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Partecipare in maniera più consapevole e attiva</w:t>
            </w:r>
          </w:p>
        </w:tc>
      </w:tr>
      <w:tr w:rsidR="0080717B" w:rsidRPr="00A14259" w14:paraId="64E8AD5E" w14:textId="77777777" w:rsidTr="00044245">
        <w:trPr>
          <w:trHeight w:val="603"/>
          <w:jc w:val="center"/>
        </w:trPr>
        <w:tc>
          <w:tcPr>
            <w:tcW w:w="3037" w:type="dxa"/>
            <w:shd w:val="clear" w:color="auto" w:fill="92D050"/>
            <w:vAlign w:val="center"/>
          </w:tcPr>
          <w:p w14:paraId="1226AFA5" w14:textId="77777777" w:rsidR="0080717B" w:rsidRPr="00A14259" w:rsidRDefault="0080717B" w:rsidP="00C308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color w:val="17365D" w:themeColor="text2" w:themeShade="BF"/>
              </w:rPr>
            </w:pPr>
            <w:r w:rsidRPr="00A14259">
              <w:rPr>
                <w:rFonts w:cstheme="minorHAnsi"/>
                <w:b/>
                <w:color w:val="17365D" w:themeColor="text2" w:themeShade="BF"/>
              </w:rPr>
              <w:t xml:space="preserve">Modalità di </w:t>
            </w:r>
            <w:r w:rsidRPr="00044245">
              <w:rPr>
                <w:rFonts w:cstheme="minorHAnsi"/>
                <w:b/>
                <w:color w:val="17365D" w:themeColor="text2" w:themeShade="BF"/>
                <w:shd w:val="clear" w:color="auto" w:fill="92D050"/>
              </w:rPr>
              <w:t>Verifica e Valutazione</w:t>
            </w:r>
          </w:p>
        </w:tc>
        <w:tc>
          <w:tcPr>
            <w:tcW w:w="6511" w:type="dxa"/>
            <w:shd w:val="clear" w:color="auto" w:fill="FFFFFF" w:themeFill="background1"/>
            <w:vAlign w:val="center"/>
          </w:tcPr>
          <w:p w14:paraId="712D09C8" w14:textId="77777777" w:rsidR="0080717B" w:rsidRPr="00A14259" w:rsidRDefault="0080717B" w:rsidP="000953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A14259">
              <w:rPr>
                <w:rFonts w:cstheme="minorHAnsi"/>
              </w:rPr>
              <w:t xml:space="preserve">Al termine delle attività verranno svolte prove di verifica e/compiti autentici sulle competenze acquisite da ciascun alunno; si procederà quindi a verbalizzare i risultati conseguiti da parte degli alunni in griglie descrittive, relative ai livelli di apprendimento osservabili per tutti gli obiettivi disciplinari proposti, in relazione alle seguenti dimensioni dell’apprendimento: </w:t>
            </w:r>
          </w:p>
          <w:p w14:paraId="67DD2A60" w14:textId="77777777" w:rsidR="0080717B" w:rsidRPr="00A14259" w:rsidRDefault="0080717B" w:rsidP="00C30821">
            <w:pPr>
              <w:widowControl w:val="0"/>
              <w:numPr>
                <w:ilvl w:val="0"/>
                <w:numId w:val="3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Autonomia</w:t>
            </w:r>
          </w:p>
          <w:p w14:paraId="2AAF944C" w14:textId="77777777" w:rsidR="0080717B" w:rsidRPr="00A14259" w:rsidRDefault="0080717B" w:rsidP="00C30821">
            <w:pPr>
              <w:widowControl w:val="0"/>
              <w:numPr>
                <w:ilvl w:val="0"/>
                <w:numId w:val="3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Tipologia della situazione</w:t>
            </w:r>
          </w:p>
          <w:p w14:paraId="2CD8DEE8" w14:textId="77777777" w:rsidR="0080717B" w:rsidRPr="00A14259" w:rsidRDefault="0080717B" w:rsidP="00C30821">
            <w:pPr>
              <w:widowControl w:val="0"/>
              <w:numPr>
                <w:ilvl w:val="0"/>
                <w:numId w:val="3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Risorse mobilitate</w:t>
            </w:r>
          </w:p>
          <w:p w14:paraId="0148E793" w14:textId="0CDA5AE7" w:rsidR="0080717B" w:rsidRPr="0078560E" w:rsidRDefault="0080717B" w:rsidP="00C30821">
            <w:pPr>
              <w:widowControl w:val="0"/>
              <w:numPr>
                <w:ilvl w:val="0"/>
                <w:numId w:val="3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A14259">
              <w:rPr>
                <w:rFonts w:cstheme="minorHAnsi"/>
              </w:rPr>
              <w:t>Continuità</w:t>
            </w:r>
          </w:p>
        </w:tc>
      </w:tr>
    </w:tbl>
    <w:p w14:paraId="0788A9E3" w14:textId="77777777" w:rsidR="0080717B" w:rsidRDefault="0080717B" w:rsidP="001B404C">
      <w:pPr>
        <w:spacing w:after="0"/>
        <w:jc w:val="both"/>
        <w:rPr>
          <w:rFonts w:cstheme="minorHAnsi"/>
        </w:rPr>
      </w:pPr>
    </w:p>
    <w:tbl>
      <w:tblPr>
        <w:tblStyle w:val="Grigliatabella1"/>
        <w:tblW w:w="0" w:type="auto"/>
        <w:tblBorders>
          <w:top w:val="thinThickLargeGap" w:sz="24" w:space="0" w:color="1F497D" w:themeColor="text2"/>
          <w:left w:val="thinThickLargeGap" w:sz="24" w:space="0" w:color="1F497D" w:themeColor="text2"/>
          <w:bottom w:val="thinThickLargeGap" w:sz="24" w:space="0" w:color="1F497D" w:themeColor="text2"/>
          <w:right w:val="thinThickLargeGap" w:sz="24" w:space="0" w:color="1F497D" w:themeColor="text2"/>
          <w:insideH w:val="thinThickLargeGap" w:sz="24" w:space="0" w:color="1F497D" w:themeColor="text2"/>
          <w:insideV w:val="thinThickLargeGap" w:sz="24" w:space="0" w:color="1F497D" w:themeColor="text2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532"/>
      </w:tblGrid>
      <w:tr w:rsidR="002B1147" w:rsidRPr="00A61B06" w14:paraId="18232488" w14:textId="77777777" w:rsidTr="00B645D9">
        <w:trPr>
          <w:trHeight w:val="764"/>
        </w:trPr>
        <w:tc>
          <w:tcPr>
            <w:tcW w:w="9778" w:type="dxa"/>
            <w:shd w:val="clear" w:color="auto" w:fill="92D050"/>
            <w:vAlign w:val="center"/>
          </w:tcPr>
          <w:p w14:paraId="26E0C646" w14:textId="4EC2E3C0" w:rsidR="002B1147" w:rsidRPr="002B1147" w:rsidRDefault="002B1147" w:rsidP="002B1147">
            <w:pPr>
              <w:jc w:val="center"/>
              <w:rPr>
                <w:rFonts w:eastAsia="Calibri" w:cstheme="minorHAnsi"/>
                <w:b/>
                <w:color w:val="17365D" w:themeColor="text2" w:themeShade="BF"/>
                <w:sz w:val="28"/>
                <w:szCs w:val="28"/>
              </w:rPr>
            </w:pPr>
            <w:r w:rsidRPr="002B1147">
              <w:rPr>
                <w:rFonts w:eastAsia="Calibri" w:cstheme="minorHAnsi"/>
                <w:b/>
                <w:color w:val="17365D" w:themeColor="text2" w:themeShade="BF"/>
                <w:sz w:val="28"/>
                <w:szCs w:val="28"/>
              </w:rPr>
              <w:t>PROSPETTO ORARIO</w:t>
            </w:r>
          </w:p>
        </w:tc>
      </w:tr>
    </w:tbl>
    <w:p w14:paraId="0D93B97F" w14:textId="589A9453" w:rsidR="001B404C" w:rsidRPr="002B1147" w:rsidRDefault="001B404C" w:rsidP="001B404C">
      <w:pPr>
        <w:spacing w:after="0"/>
        <w:jc w:val="both"/>
        <w:rPr>
          <w:rFonts w:eastAsia="Calibri" w:cstheme="minorHAnsi"/>
          <w:b/>
          <w:color w:val="002060"/>
          <w:sz w:val="24"/>
          <w:szCs w:val="24"/>
        </w:rPr>
      </w:pPr>
      <w:bookmarkStart w:id="3" w:name="_Hlk86428284"/>
      <w:r w:rsidRPr="002B1147">
        <w:rPr>
          <w:rFonts w:eastAsia="Calibri" w:cstheme="minorHAnsi"/>
          <w:b/>
          <w:color w:val="002060"/>
          <w:sz w:val="24"/>
          <w:szCs w:val="24"/>
        </w:rPr>
        <w:t>Ins</w:t>
      </w:r>
      <w:r w:rsidR="002B1147" w:rsidRPr="002B1147">
        <w:rPr>
          <w:rFonts w:eastAsia="Calibri" w:cstheme="minorHAnsi"/>
          <w:b/>
          <w:color w:val="002060"/>
          <w:sz w:val="24"/>
          <w:szCs w:val="24"/>
        </w:rPr>
        <w:t>egnante</w:t>
      </w:r>
    </w:p>
    <w:bookmarkEnd w:id="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53"/>
        <w:gridCol w:w="1362"/>
        <w:gridCol w:w="1363"/>
        <w:gridCol w:w="1362"/>
        <w:gridCol w:w="1363"/>
        <w:gridCol w:w="1362"/>
        <w:gridCol w:w="1363"/>
      </w:tblGrid>
      <w:tr w:rsidR="001B404C" w:rsidRPr="002B1147" w14:paraId="616502E4" w14:textId="77777777" w:rsidTr="001E63FE">
        <w:tc>
          <w:tcPr>
            <w:tcW w:w="1453" w:type="dxa"/>
            <w:shd w:val="clear" w:color="auto" w:fill="92D050"/>
            <w:vAlign w:val="center"/>
          </w:tcPr>
          <w:p w14:paraId="6D5CC6D0" w14:textId="77777777" w:rsidR="00E20F63" w:rsidRDefault="00E20F63" w:rsidP="0068687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773FFDA6" w14:textId="14A73303" w:rsidR="001B404C" w:rsidRPr="002B1147" w:rsidRDefault="00E20F63" w:rsidP="0068687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ITALIANO</w:t>
            </w:r>
          </w:p>
          <w:p w14:paraId="6CF2B234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92D050"/>
            <w:vAlign w:val="center"/>
          </w:tcPr>
          <w:p w14:paraId="35AB5A1F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B1147">
              <w:rPr>
                <w:rFonts w:eastAsia="Calibri" w:cstheme="minorHAnsi"/>
                <w:b/>
                <w:sz w:val="24"/>
                <w:szCs w:val="24"/>
              </w:rPr>
              <w:t>Lunedì</w:t>
            </w:r>
          </w:p>
        </w:tc>
        <w:tc>
          <w:tcPr>
            <w:tcW w:w="1363" w:type="dxa"/>
            <w:shd w:val="clear" w:color="auto" w:fill="92D050"/>
            <w:vAlign w:val="center"/>
          </w:tcPr>
          <w:p w14:paraId="09AD1A07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B1147">
              <w:rPr>
                <w:rFonts w:eastAsia="Calibri" w:cstheme="minorHAnsi"/>
                <w:b/>
                <w:sz w:val="24"/>
                <w:szCs w:val="24"/>
              </w:rPr>
              <w:t>Martedì</w:t>
            </w:r>
          </w:p>
        </w:tc>
        <w:tc>
          <w:tcPr>
            <w:tcW w:w="1362" w:type="dxa"/>
            <w:shd w:val="clear" w:color="auto" w:fill="92D050"/>
            <w:vAlign w:val="center"/>
          </w:tcPr>
          <w:p w14:paraId="50CC2BF3" w14:textId="77777777" w:rsidR="001B404C" w:rsidRPr="002B1147" w:rsidRDefault="001B404C" w:rsidP="009221E9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B1147">
              <w:rPr>
                <w:rFonts w:eastAsia="Calibri" w:cstheme="minorHAnsi"/>
                <w:b/>
                <w:sz w:val="24"/>
                <w:szCs w:val="24"/>
              </w:rPr>
              <w:t>Mercoledì</w:t>
            </w:r>
          </w:p>
        </w:tc>
        <w:tc>
          <w:tcPr>
            <w:tcW w:w="1363" w:type="dxa"/>
            <w:shd w:val="clear" w:color="auto" w:fill="92D050"/>
            <w:vAlign w:val="center"/>
          </w:tcPr>
          <w:p w14:paraId="43BEE5F7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B1147">
              <w:rPr>
                <w:rFonts w:eastAsia="Calibri" w:cstheme="minorHAnsi"/>
                <w:b/>
                <w:sz w:val="24"/>
                <w:szCs w:val="24"/>
              </w:rPr>
              <w:t>Giovedì</w:t>
            </w:r>
          </w:p>
        </w:tc>
        <w:tc>
          <w:tcPr>
            <w:tcW w:w="1362" w:type="dxa"/>
            <w:shd w:val="clear" w:color="auto" w:fill="92D050"/>
            <w:vAlign w:val="center"/>
          </w:tcPr>
          <w:p w14:paraId="0D8902A9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B1147">
              <w:rPr>
                <w:rFonts w:eastAsia="Calibri" w:cstheme="minorHAnsi"/>
                <w:b/>
                <w:sz w:val="24"/>
                <w:szCs w:val="24"/>
              </w:rPr>
              <w:t>Venerdì</w:t>
            </w:r>
          </w:p>
        </w:tc>
        <w:tc>
          <w:tcPr>
            <w:tcW w:w="1363" w:type="dxa"/>
            <w:shd w:val="clear" w:color="auto" w:fill="92D050"/>
            <w:vAlign w:val="center"/>
          </w:tcPr>
          <w:p w14:paraId="5C37BD46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B1147">
              <w:rPr>
                <w:rFonts w:eastAsia="Calibri" w:cstheme="minorHAnsi"/>
                <w:b/>
                <w:sz w:val="24"/>
                <w:szCs w:val="24"/>
              </w:rPr>
              <w:t>Sabato</w:t>
            </w:r>
          </w:p>
        </w:tc>
      </w:tr>
      <w:tr w:rsidR="001B404C" w:rsidRPr="002B1147" w14:paraId="0166B162" w14:textId="77777777" w:rsidTr="001E63FE">
        <w:tc>
          <w:tcPr>
            <w:tcW w:w="1453" w:type="dxa"/>
            <w:shd w:val="clear" w:color="auto" w:fill="92D050"/>
            <w:vAlign w:val="center"/>
          </w:tcPr>
          <w:p w14:paraId="7B2CC435" w14:textId="77777777" w:rsidR="001B404C" w:rsidRPr="002B1147" w:rsidRDefault="001B404C" w:rsidP="00686875">
            <w:pPr>
              <w:rPr>
                <w:rFonts w:eastAsia="Calibri" w:cstheme="minorHAnsi"/>
                <w:sz w:val="24"/>
                <w:szCs w:val="24"/>
              </w:rPr>
            </w:pPr>
          </w:p>
          <w:p w14:paraId="7F702E38" w14:textId="5F12C470" w:rsidR="001B404C" w:rsidRPr="002B1147" w:rsidRDefault="00474575" w:rsidP="00686875">
            <w:pPr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 xml:space="preserve">   </w:t>
            </w:r>
            <w:r w:rsidR="001B404C" w:rsidRPr="002B1147">
              <w:rPr>
                <w:rFonts w:eastAsia="Calibri" w:cstheme="minorHAnsi"/>
                <w:sz w:val="24"/>
                <w:szCs w:val="24"/>
              </w:rPr>
              <w:t>8,30/9,30</w:t>
            </w:r>
          </w:p>
          <w:p w14:paraId="0DAA1C0C" w14:textId="77777777" w:rsidR="001B404C" w:rsidRPr="002B1147" w:rsidRDefault="001B404C" w:rsidP="0068687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5202BC05" w14:textId="77777777" w:rsidR="001B404C" w:rsidRPr="002B1147" w:rsidRDefault="001B404C" w:rsidP="004745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4DF3E67B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20DDCE48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783F7293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351B6A1D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77C2A5FC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</w:tr>
      <w:tr w:rsidR="001B404C" w:rsidRPr="002B1147" w14:paraId="4D8C6E81" w14:textId="77777777" w:rsidTr="001E63FE">
        <w:tc>
          <w:tcPr>
            <w:tcW w:w="1453" w:type="dxa"/>
            <w:shd w:val="clear" w:color="auto" w:fill="92D050"/>
            <w:vAlign w:val="center"/>
          </w:tcPr>
          <w:p w14:paraId="5BAFA164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7BCF5A48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9,30/10,30</w:t>
            </w:r>
          </w:p>
          <w:p w14:paraId="5CC78978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0A4B739B" w14:textId="164E0E06" w:rsidR="008E4A65" w:rsidRPr="002B1147" w:rsidRDefault="00A14259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0B9EC546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6502B83D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3462E3A3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50C3B822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7F7BDAF9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</w:tr>
      <w:tr w:rsidR="001B404C" w:rsidRPr="002B1147" w14:paraId="2CAC012F" w14:textId="77777777" w:rsidTr="001E63FE">
        <w:tc>
          <w:tcPr>
            <w:tcW w:w="1453" w:type="dxa"/>
            <w:shd w:val="clear" w:color="auto" w:fill="92D050"/>
            <w:vAlign w:val="center"/>
          </w:tcPr>
          <w:p w14:paraId="1F782202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EBD63B7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10,30/11,30</w:t>
            </w:r>
          </w:p>
          <w:p w14:paraId="22A75E24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0EF9D844" w14:textId="4B7CA82A" w:rsidR="008E4A65" w:rsidRPr="002B1147" w:rsidRDefault="00A14259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05665F75" w14:textId="084C1EA4" w:rsidR="008E4A65" w:rsidRPr="002B1147" w:rsidRDefault="00A14259" w:rsidP="008E4A6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4368B072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2245CDF2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6AFA9028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2979472B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</w:tr>
      <w:tr w:rsidR="001B404C" w:rsidRPr="002B1147" w14:paraId="7CA8CFB7" w14:textId="77777777" w:rsidTr="001E63FE">
        <w:tc>
          <w:tcPr>
            <w:tcW w:w="1453" w:type="dxa"/>
            <w:shd w:val="clear" w:color="auto" w:fill="92D050"/>
            <w:vAlign w:val="center"/>
          </w:tcPr>
          <w:p w14:paraId="5DB62344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 xml:space="preserve"> 11,30/12,30</w:t>
            </w:r>
          </w:p>
          <w:p w14:paraId="2F73D493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09AEE253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152D323E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01ED2ED2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0329EDE8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7A9898EC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4B2F9D0D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</w:tr>
      <w:tr w:rsidR="001B404C" w:rsidRPr="002B1147" w14:paraId="6851A727" w14:textId="77777777" w:rsidTr="001E63FE">
        <w:trPr>
          <w:trHeight w:val="727"/>
        </w:trPr>
        <w:tc>
          <w:tcPr>
            <w:tcW w:w="1453" w:type="dxa"/>
            <w:shd w:val="clear" w:color="auto" w:fill="92D050"/>
            <w:vAlign w:val="center"/>
          </w:tcPr>
          <w:p w14:paraId="73359112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690B4776" w14:textId="78BB45A9" w:rsidR="001B404C" w:rsidRPr="002B1147" w:rsidRDefault="001E63FE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15,00/16,00</w:t>
            </w:r>
          </w:p>
          <w:p w14:paraId="70C177AB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4918DA59" w14:textId="77777777" w:rsidR="001B404C" w:rsidRPr="002B1147" w:rsidRDefault="001B404C" w:rsidP="00C5709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597D72A7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3CA46734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0A181D5F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5A2B7311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4FEA3DCC" w14:textId="77777777" w:rsidR="001B404C" w:rsidRPr="002B1147" w:rsidRDefault="001B404C" w:rsidP="0068687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</w:tr>
    </w:tbl>
    <w:p w14:paraId="2F499D74" w14:textId="5BA4450B" w:rsidR="006E219F" w:rsidRPr="00A61B06" w:rsidRDefault="006E219F" w:rsidP="006E219F">
      <w:pPr>
        <w:spacing w:after="0"/>
        <w:jc w:val="both"/>
        <w:rPr>
          <w:rFonts w:eastAsia="Calibri" w:cstheme="minorHAnsi"/>
          <w:b/>
          <w:color w:val="002060"/>
        </w:rPr>
      </w:pPr>
    </w:p>
    <w:p w14:paraId="0E64FE76" w14:textId="77777777" w:rsidR="006E219F" w:rsidRPr="00A61B06" w:rsidRDefault="006E219F" w:rsidP="006E219F">
      <w:pPr>
        <w:contextualSpacing/>
        <w:rPr>
          <w:rFonts w:cstheme="minorHAnsi"/>
        </w:rPr>
      </w:pPr>
    </w:p>
    <w:p w14:paraId="205E9986" w14:textId="73CB1D66" w:rsidR="003320F2" w:rsidRPr="00A61B06" w:rsidRDefault="003320F2" w:rsidP="009221E9">
      <w:pPr>
        <w:spacing w:after="0"/>
        <w:jc w:val="both"/>
        <w:rPr>
          <w:rFonts w:eastAsia="Calibri" w:cstheme="minorHAnsi"/>
          <w:b/>
          <w:color w:val="002060"/>
        </w:rPr>
      </w:pPr>
    </w:p>
    <w:p w14:paraId="678F8312" w14:textId="2290053B" w:rsidR="00C44B56" w:rsidRPr="00E20F63" w:rsidRDefault="00E20F63" w:rsidP="00E20F63">
      <w:pPr>
        <w:spacing w:after="0"/>
        <w:jc w:val="both"/>
        <w:rPr>
          <w:rFonts w:eastAsia="Calibri" w:cstheme="minorHAnsi"/>
          <w:b/>
          <w:color w:val="002060"/>
          <w:sz w:val="24"/>
          <w:szCs w:val="24"/>
        </w:rPr>
      </w:pPr>
      <w:r w:rsidRPr="002B1147">
        <w:rPr>
          <w:rFonts w:eastAsia="Calibri" w:cstheme="minorHAnsi"/>
          <w:b/>
          <w:color w:val="002060"/>
          <w:sz w:val="24"/>
          <w:szCs w:val="24"/>
        </w:rPr>
        <w:t>Insegnante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18"/>
        <w:gridCol w:w="1325"/>
        <w:gridCol w:w="1337"/>
        <w:gridCol w:w="1352"/>
        <w:gridCol w:w="1334"/>
        <w:gridCol w:w="1334"/>
        <w:gridCol w:w="1328"/>
      </w:tblGrid>
      <w:tr w:rsidR="00E20F63" w:rsidRPr="002B1147" w14:paraId="4402CA67" w14:textId="77777777" w:rsidTr="00B645D9">
        <w:tc>
          <w:tcPr>
            <w:tcW w:w="1453" w:type="dxa"/>
            <w:shd w:val="clear" w:color="auto" w:fill="92D050"/>
            <w:vAlign w:val="center"/>
          </w:tcPr>
          <w:p w14:paraId="1E9D45F4" w14:textId="77777777" w:rsidR="00E20F63" w:rsidRDefault="00E20F63" w:rsidP="00B645D9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F3FAA43" w14:textId="1B4419C4" w:rsidR="00E20F63" w:rsidRPr="002B1147" w:rsidRDefault="00E20F63" w:rsidP="00B645D9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MATEMATICA</w:t>
            </w:r>
          </w:p>
          <w:p w14:paraId="18739087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92D050"/>
            <w:vAlign w:val="center"/>
          </w:tcPr>
          <w:p w14:paraId="247C49C3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B1147">
              <w:rPr>
                <w:rFonts w:eastAsia="Calibri" w:cstheme="minorHAnsi"/>
                <w:b/>
                <w:sz w:val="24"/>
                <w:szCs w:val="24"/>
              </w:rPr>
              <w:t>Lunedì</w:t>
            </w:r>
          </w:p>
        </w:tc>
        <w:tc>
          <w:tcPr>
            <w:tcW w:w="1363" w:type="dxa"/>
            <w:shd w:val="clear" w:color="auto" w:fill="92D050"/>
            <w:vAlign w:val="center"/>
          </w:tcPr>
          <w:p w14:paraId="4F267297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B1147">
              <w:rPr>
                <w:rFonts w:eastAsia="Calibri" w:cstheme="minorHAnsi"/>
                <w:b/>
                <w:sz w:val="24"/>
                <w:szCs w:val="24"/>
              </w:rPr>
              <w:t>Martedì</w:t>
            </w:r>
          </w:p>
        </w:tc>
        <w:tc>
          <w:tcPr>
            <w:tcW w:w="1362" w:type="dxa"/>
            <w:shd w:val="clear" w:color="auto" w:fill="92D050"/>
            <w:vAlign w:val="center"/>
          </w:tcPr>
          <w:p w14:paraId="1106DFE7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B1147">
              <w:rPr>
                <w:rFonts w:eastAsia="Calibri" w:cstheme="minorHAnsi"/>
                <w:b/>
                <w:sz w:val="24"/>
                <w:szCs w:val="24"/>
              </w:rPr>
              <w:t>Mercoledì</w:t>
            </w:r>
          </w:p>
        </w:tc>
        <w:tc>
          <w:tcPr>
            <w:tcW w:w="1363" w:type="dxa"/>
            <w:shd w:val="clear" w:color="auto" w:fill="92D050"/>
            <w:vAlign w:val="center"/>
          </w:tcPr>
          <w:p w14:paraId="4FC85A9D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B1147">
              <w:rPr>
                <w:rFonts w:eastAsia="Calibri" w:cstheme="minorHAnsi"/>
                <w:b/>
                <w:sz w:val="24"/>
                <w:szCs w:val="24"/>
              </w:rPr>
              <w:t>Giovedì</w:t>
            </w:r>
          </w:p>
        </w:tc>
        <w:tc>
          <w:tcPr>
            <w:tcW w:w="1362" w:type="dxa"/>
            <w:shd w:val="clear" w:color="auto" w:fill="92D050"/>
            <w:vAlign w:val="center"/>
          </w:tcPr>
          <w:p w14:paraId="54490DA1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B1147">
              <w:rPr>
                <w:rFonts w:eastAsia="Calibri" w:cstheme="minorHAnsi"/>
                <w:b/>
                <w:sz w:val="24"/>
                <w:szCs w:val="24"/>
              </w:rPr>
              <w:t>Venerdì</w:t>
            </w:r>
          </w:p>
        </w:tc>
        <w:tc>
          <w:tcPr>
            <w:tcW w:w="1363" w:type="dxa"/>
            <w:shd w:val="clear" w:color="auto" w:fill="92D050"/>
            <w:vAlign w:val="center"/>
          </w:tcPr>
          <w:p w14:paraId="119CB61A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B1147">
              <w:rPr>
                <w:rFonts w:eastAsia="Calibri" w:cstheme="minorHAnsi"/>
                <w:b/>
                <w:sz w:val="24"/>
                <w:szCs w:val="24"/>
              </w:rPr>
              <w:t>Sabato</w:t>
            </w:r>
          </w:p>
        </w:tc>
      </w:tr>
      <w:tr w:rsidR="00E20F63" w:rsidRPr="002B1147" w14:paraId="44AFD581" w14:textId="77777777" w:rsidTr="00B645D9">
        <w:tc>
          <w:tcPr>
            <w:tcW w:w="1453" w:type="dxa"/>
            <w:shd w:val="clear" w:color="auto" w:fill="92D050"/>
            <w:vAlign w:val="center"/>
          </w:tcPr>
          <w:p w14:paraId="3A1BABC8" w14:textId="77777777" w:rsidR="00E20F63" w:rsidRPr="002B1147" w:rsidRDefault="00E20F63" w:rsidP="00B645D9">
            <w:pPr>
              <w:rPr>
                <w:rFonts w:eastAsia="Calibri" w:cstheme="minorHAnsi"/>
                <w:sz w:val="24"/>
                <w:szCs w:val="24"/>
              </w:rPr>
            </w:pPr>
          </w:p>
          <w:p w14:paraId="5299F3BE" w14:textId="77777777" w:rsidR="00E20F63" w:rsidRPr="002B1147" w:rsidRDefault="00E20F63" w:rsidP="00B645D9">
            <w:pPr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 xml:space="preserve">   8,30/9,30</w:t>
            </w:r>
          </w:p>
          <w:p w14:paraId="7728A2ED" w14:textId="77777777" w:rsidR="00E20F63" w:rsidRPr="002B1147" w:rsidRDefault="00E20F63" w:rsidP="00B645D9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6CFF554E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1A78913E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1E68AD66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30D0EC89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5A0F0C60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0E5A9918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</w:tr>
      <w:tr w:rsidR="00E20F63" w:rsidRPr="002B1147" w14:paraId="0BEEE164" w14:textId="77777777" w:rsidTr="00B645D9">
        <w:tc>
          <w:tcPr>
            <w:tcW w:w="1453" w:type="dxa"/>
            <w:shd w:val="clear" w:color="auto" w:fill="92D050"/>
            <w:vAlign w:val="center"/>
          </w:tcPr>
          <w:p w14:paraId="289EA103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6893C030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9,30/10,30</w:t>
            </w:r>
          </w:p>
          <w:p w14:paraId="0740D1F3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5CC308F4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413B62E4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1E4D8E09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204EB481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066F8C6A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006A5FEE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</w:tr>
      <w:tr w:rsidR="00E20F63" w:rsidRPr="002B1147" w14:paraId="547756A5" w14:textId="77777777" w:rsidTr="00B645D9">
        <w:tc>
          <w:tcPr>
            <w:tcW w:w="1453" w:type="dxa"/>
            <w:shd w:val="clear" w:color="auto" w:fill="92D050"/>
            <w:vAlign w:val="center"/>
          </w:tcPr>
          <w:p w14:paraId="66496815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92AE029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10,30/11,30</w:t>
            </w:r>
          </w:p>
          <w:p w14:paraId="6CE63DB0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57D97D00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4D9D50C6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2730ABB9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1138B259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471EC784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02D8DBDD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</w:tr>
      <w:tr w:rsidR="00E20F63" w:rsidRPr="002B1147" w14:paraId="01A3484D" w14:textId="77777777" w:rsidTr="00B645D9">
        <w:tc>
          <w:tcPr>
            <w:tcW w:w="1453" w:type="dxa"/>
            <w:shd w:val="clear" w:color="auto" w:fill="92D050"/>
            <w:vAlign w:val="center"/>
          </w:tcPr>
          <w:p w14:paraId="0143DBFA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 xml:space="preserve"> 11,30/12,30</w:t>
            </w:r>
          </w:p>
          <w:p w14:paraId="235ABCBF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6B07A455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1F383805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4AC9DFAC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3D96AABE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58210C05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06D70339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</w:tr>
      <w:tr w:rsidR="00E20F63" w:rsidRPr="002B1147" w14:paraId="5B62BE23" w14:textId="77777777" w:rsidTr="00B645D9">
        <w:trPr>
          <w:trHeight w:val="727"/>
        </w:trPr>
        <w:tc>
          <w:tcPr>
            <w:tcW w:w="1453" w:type="dxa"/>
            <w:shd w:val="clear" w:color="auto" w:fill="92D050"/>
            <w:vAlign w:val="center"/>
          </w:tcPr>
          <w:p w14:paraId="701953FD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16B7FC96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15,00/16,00</w:t>
            </w:r>
          </w:p>
          <w:p w14:paraId="2B61C642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60FF9B8E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48FF7EA9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0CAAFEB3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16F9E2AF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2" w:type="dxa"/>
            <w:vAlign w:val="center"/>
          </w:tcPr>
          <w:p w14:paraId="0B7A1C42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  <w:tc>
          <w:tcPr>
            <w:tcW w:w="1363" w:type="dxa"/>
            <w:vAlign w:val="center"/>
          </w:tcPr>
          <w:p w14:paraId="669ACACB" w14:textId="77777777" w:rsidR="00E20F63" w:rsidRPr="002B1147" w:rsidRDefault="00E20F63" w:rsidP="00B645D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B1147">
              <w:rPr>
                <w:rFonts w:eastAsia="Calibri" w:cstheme="minorHAnsi"/>
                <w:sz w:val="24"/>
                <w:szCs w:val="24"/>
              </w:rPr>
              <w:t>/</w:t>
            </w:r>
          </w:p>
        </w:tc>
      </w:tr>
    </w:tbl>
    <w:p w14:paraId="07A42FD2" w14:textId="77777777" w:rsidR="00C44B56" w:rsidRPr="00A61B06" w:rsidRDefault="00C44B56" w:rsidP="006E219F">
      <w:pPr>
        <w:rPr>
          <w:rFonts w:cstheme="minorHAnsi"/>
        </w:rPr>
      </w:pPr>
    </w:p>
    <w:p w14:paraId="40CB3C71" w14:textId="77777777" w:rsidR="00C44B56" w:rsidRPr="00A61B06" w:rsidRDefault="00C44B56" w:rsidP="006E219F">
      <w:pPr>
        <w:rPr>
          <w:rFonts w:cstheme="minorHAnsi"/>
        </w:rPr>
      </w:pPr>
    </w:p>
    <w:p w14:paraId="4FDA9AE2" w14:textId="77777777" w:rsidR="00C44B56" w:rsidRPr="00A61B06" w:rsidRDefault="00C44B56" w:rsidP="006E219F">
      <w:pPr>
        <w:rPr>
          <w:rFonts w:cstheme="minorHAnsi"/>
        </w:rPr>
      </w:pPr>
    </w:p>
    <w:p w14:paraId="1074B628" w14:textId="77777777" w:rsidR="00C44B56" w:rsidRDefault="00C44B56" w:rsidP="006E219F"/>
    <w:p w14:paraId="687CDF24" w14:textId="77777777" w:rsidR="00C44B56" w:rsidRDefault="00C44B56" w:rsidP="006E219F"/>
    <w:p w14:paraId="19895447" w14:textId="77777777" w:rsidR="00C44B56" w:rsidRDefault="00C44B56" w:rsidP="006E219F"/>
    <w:p w14:paraId="4472E65C" w14:textId="77777777" w:rsidR="00C44B56" w:rsidRDefault="00C44B56" w:rsidP="006E219F"/>
    <w:p w14:paraId="06FC249A" w14:textId="77777777" w:rsidR="00C44B56" w:rsidRDefault="00C44B56" w:rsidP="006E219F"/>
    <w:p w14:paraId="1214DEDF" w14:textId="77777777" w:rsidR="00C44B56" w:rsidRDefault="00C44B56" w:rsidP="006E219F"/>
    <w:p w14:paraId="45B6C9F5" w14:textId="77777777" w:rsidR="00C44B56" w:rsidRDefault="00C44B56" w:rsidP="006E219F"/>
    <w:p w14:paraId="3346A4C7" w14:textId="77777777" w:rsidR="00C44B56" w:rsidRDefault="00C44B56" w:rsidP="00C44B56"/>
    <w:p w14:paraId="382C368B" w14:textId="77777777" w:rsidR="0049354A" w:rsidRPr="007858BA" w:rsidRDefault="0049354A" w:rsidP="0049354A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49354A" w:rsidRPr="007858BA" w:rsidSect="003509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60F9"/>
    <w:multiLevelType w:val="hybridMultilevel"/>
    <w:tmpl w:val="E33E4882"/>
    <w:lvl w:ilvl="0" w:tplc="347CC8B0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B0A7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76B4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001C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6E37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902C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3097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E8A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129E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F60A07"/>
    <w:multiLevelType w:val="hybridMultilevel"/>
    <w:tmpl w:val="D34A56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75B8C"/>
    <w:multiLevelType w:val="hybridMultilevel"/>
    <w:tmpl w:val="9F54D85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3D1D57"/>
    <w:multiLevelType w:val="hybridMultilevel"/>
    <w:tmpl w:val="79E02CC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2216E"/>
    <w:multiLevelType w:val="hybridMultilevel"/>
    <w:tmpl w:val="4F0E55D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95BD7"/>
    <w:multiLevelType w:val="hybridMultilevel"/>
    <w:tmpl w:val="3B78DA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B82542"/>
    <w:multiLevelType w:val="hybridMultilevel"/>
    <w:tmpl w:val="33825DF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117DB5"/>
    <w:multiLevelType w:val="hybridMultilevel"/>
    <w:tmpl w:val="96A6D8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976E9"/>
    <w:multiLevelType w:val="hybridMultilevel"/>
    <w:tmpl w:val="160412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C3ECE"/>
    <w:multiLevelType w:val="hybridMultilevel"/>
    <w:tmpl w:val="2A7C1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12B51"/>
    <w:multiLevelType w:val="hybridMultilevel"/>
    <w:tmpl w:val="11CC26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A52607"/>
    <w:multiLevelType w:val="hybridMultilevel"/>
    <w:tmpl w:val="447E1F4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DB2211"/>
    <w:multiLevelType w:val="hybridMultilevel"/>
    <w:tmpl w:val="5930E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950C5"/>
    <w:multiLevelType w:val="hybridMultilevel"/>
    <w:tmpl w:val="07DA7B0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F585F"/>
    <w:multiLevelType w:val="hybridMultilevel"/>
    <w:tmpl w:val="E9169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B2CE4"/>
    <w:multiLevelType w:val="hybridMultilevel"/>
    <w:tmpl w:val="E2F8CF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E40C14"/>
    <w:multiLevelType w:val="hybridMultilevel"/>
    <w:tmpl w:val="03AC32A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A21C22"/>
    <w:multiLevelType w:val="hybridMultilevel"/>
    <w:tmpl w:val="D2C45C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E0EC1"/>
    <w:multiLevelType w:val="hybridMultilevel"/>
    <w:tmpl w:val="898086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A64BFF"/>
    <w:multiLevelType w:val="hybridMultilevel"/>
    <w:tmpl w:val="94E0BB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6925FD"/>
    <w:multiLevelType w:val="hybridMultilevel"/>
    <w:tmpl w:val="24588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16F8A"/>
    <w:multiLevelType w:val="hybridMultilevel"/>
    <w:tmpl w:val="14960180"/>
    <w:lvl w:ilvl="0" w:tplc="8A960FC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9948DF"/>
    <w:multiLevelType w:val="hybridMultilevel"/>
    <w:tmpl w:val="AC32805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204CE"/>
    <w:multiLevelType w:val="hybridMultilevel"/>
    <w:tmpl w:val="1854BE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190CE0"/>
    <w:multiLevelType w:val="hybridMultilevel"/>
    <w:tmpl w:val="1DDE56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6C5C19"/>
    <w:multiLevelType w:val="hybridMultilevel"/>
    <w:tmpl w:val="EF4485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E903C1"/>
    <w:multiLevelType w:val="hybridMultilevel"/>
    <w:tmpl w:val="64E88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34FFF"/>
    <w:multiLevelType w:val="hybridMultilevel"/>
    <w:tmpl w:val="4CEC59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895BFE"/>
    <w:multiLevelType w:val="hybridMultilevel"/>
    <w:tmpl w:val="D0387704"/>
    <w:lvl w:ilvl="0" w:tplc="573611A2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E6A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F4AE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14ED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889B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94FB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5ADE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768F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54AD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1C144DB"/>
    <w:multiLevelType w:val="hybridMultilevel"/>
    <w:tmpl w:val="8A347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93471"/>
    <w:multiLevelType w:val="hybridMultilevel"/>
    <w:tmpl w:val="8BD02022"/>
    <w:lvl w:ilvl="0" w:tplc="7BDE7E2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D2C44"/>
    <w:multiLevelType w:val="hybridMultilevel"/>
    <w:tmpl w:val="D6587C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511065"/>
    <w:multiLevelType w:val="hybridMultilevel"/>
    <w:tmpl w:val="62C8FC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A62B4"/>
    <w:multiLevelType w:val="hybridMultilevel"/>
    <w:tmpl w:val="D3A29F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4"/>
  </w:num>
  <w:num w:numId="3">
    <w:abstractNumId w:val="5"/>
  </w:num>
  <w:num w:numId="4">
    <w:abstractNumId w:val="6"/>
  </w:num>
  <w:num w:numId="5">
    <w:abstractNumId w:val="15"/>
  </w:num>
  <w:num w:numId="6">
    <w:abstractNumId w:val="18"/>
  </w:num>
  <w:num w:numId="7">
    <w:abstractNumId w:val="23"/>
  </w:num>
  <w:num w:numId="8">
    <w:abstractNumId w:val="19"/>
  </w:num>
  <w:num w:numId="9">
    <w:abstractNumId w:val="10"/>
  </w:num>
  <w:num w:numId="10">
    <w:abstractNumId w:val="21"/>
  </w:num>
  <w:num w:numId="11">
    <w:abstractNumId w:val="3"/>
  </w:num>
  <w:num w:numId="12">
    <w:abstractNumId w:val="0"/>
  </w:num>
  <w:num w:numId="13">
    <w:abstractNumId w:val="20"/>
  </w:num>
  <w:num w:numId="14">
    <w:abstractNumId w:val="28"/>
  </w:num>
  <w:num w:numId="15">
    <w:abstractNumId w:val="26"/>
  </w:num>
  <w:num w:numId="16">
    <w:abstractNumId w:val="16"/>
  </w:num>
  <w:num w:numId="17">
    <w:abstractNumId w:val="2"/>
  </w:num>
  <w:num w:numId="18">
    <w:abstractNumId w:val="7"/>
  </w:num>
  <w:num w:numId="19">
    <w:abstractNumId w:val="32"/>
  </w:num>
  <w:num w:numId="20">
    <w:abstractNumId w:val="8"/>
  </w:num>
  <w:num w:numId="21">
    <w:abstractNumId w:val="12"/>
  </w:num>
  <w:num w:numId="22">
    <w:abstractNumId w:val="25"/>
  </w:num>
  <w:num w:numId="23">
    <w:abstractNumId w:val="1"/>
  </w:num>
  <w:num w:numId="24">
    <w:abstractNumId w:val="14"/>
  </w:num>
  <w:num w:numId="25">
    <w:abstractNumId w:val="17"/>
  </w:num>
  <w:num w:numId="26">
    <w:abstractNumId w:val="11"/>
  </w:num>
  <w:num w:numId="27">
    <w:abstractNumId w:val="31"/>
  </w:num>
  <w:num w:numId="28">
    <w:abstractNumId w:val="29"/>
  </w:num>
  <w:num w:numId="29">
    <w:abstractNumId w:val="9"/>
  </w:num>
  <w:num w:numId="30">
    <w:abstractNumId w:val="33"/>
  </w:num>
  <w:num w:numId="31">
    <w:abstractNumId w:val="30"/>
  </w:num>
  <w:num w:numId="32">
    <w:abstractNumId w:val="4"/>
  </w:num>
  <w:num w:numId="33">
    <w:abstractNumId w:val="13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697"/>
    <w:rsid w:val="000329E9"/>
    <w:rsid w:val="00034697"/>
    <w:rsid w:val="00044245"/>
    <w:rsid w:val="00084BAE"/>
    <w:rsid w:val="00095382"/>
    <w:rsid w:val="000C4A99"/>
    <w:rsid w:val="000C71B7"/>
    <w:rsid w:val="000D3E61"/>
    <w:rsid w:val="000D5052"/>
    <w:rsid w:val="00127DAD"/>
    <w:rsid w:val="00135901"/>
    <w:rsid w:val="001367C4"/>
    <w:rsid w:val="00157520"/>
    <w:rsid w:val="00166C2B"/>
    <w:rsid w:val="00173DDF"/>
    <w:rsid w:val="00197451"/>
    <w:rsid w:val="001A44EA"/>
    <w:rsid w:val="001B21C5"/>
    <w:rsid w:val="001B404C"/>
    <w:rsid w:val="001E3669"/>
    <w:rsid w:val="001E63FE"/>
    <w:rsid w:val="002245AD"/>
    <w:rsid w:val="00227D93"/>
    <w:rsid w:val="00262A41"/>
    <w:rsid w:val="002B1147"/>
    <w:rsid w:val="002C4993"/>
    <w:rsid w:val="003320F2"/>
    <w:rsid w:val="00363747"/>
    <w:rsid w:val="00375A2B"/>
    <w:rsid w:val="00381214"/>
    <w:rsid w:val="00387349"/>
    <w:rsid w:val="003C3057"/>
    <w:rsid w:val="003D41E9"/>
    <w:rsid w:val="003E5948"/>
    <w:rsid w:val="003E65DC"/>
    <w:rsid w:val="0041003D"/>
    <w:rsid w:val="004407C7"/>
    <w:rsid w:val="00474575"/>
    <w:rsid w:val="0049354A"/>
    <w:rsid w:val="004D1775"/>
    <w:rsid w:val="004E745F"/>
    <w:rsid w:val="00512232"/>
    <w:rsid w:val="005238DA"/>
    <w:rsid w:val="00527F03"/>
    <w:rsid w:val="00586621"/>
    <w:rsid w:val="005D28AB"/>
    <w:rsid w:val="005E075C"/>
    <w:rsid w:val="005F0395"/>
    <w:rsid w:val="00605FE2"/>
    <w:rsid w:val="006278A5"/>
    <w:rsid w:val="00644C2E"/>
    <w:rsid w:val="00650866"/>
    <w:rsid w:val="00671BEB"/>
    <w:rsid w:val="006730A3"/>
    <w:rsid w:val="00675D45"/>
    <w:rsid w:val="006A4319"/>
    <w:rsid w:val="006B0611"/>
    <w:rsid w:val="006D4DAD"/>
    <w:rsid w:val="006E219F"/>
    <w:rsid w:val="0070557D"/>
    <w:rsid w:val="0071371E"/>
    <w:rsid w:val="00720652"/>
    <w:rsid w:val="0073607A"/>
    <w:rsid w:val="007505E1"/>
    <w:rsid w:val="007550B2"/>
    <w:rsid w:val="00760D60"/>
    <w:rsid w:val="007616DC"/>
    <w:rsid w:val="0078560E"/>
    <w:rsid w:val="007858BA"/>
    <w:rsid w:val="00793889"/>
    <w:rsid w:val="007A392A"/>
    <w:rsid w:val="007A5B90"/>
    <w:rsid w:val="007A6D22"/>
    <w:rsid w:val="007D33B2"/>
    <w:rsid w:val="007E5736"/>
    <w:rsid w:val="00804806"/>
    <w:rsid w:val="0080717B"/>
    <w:rsid w:val="008140FD"/>
    <w:rsid w:val="00823873"/>
    <w:rsid w:val="008257EA"/>
    <w:rsid w:val="008831D8"/>
    <w:rsid w:val="008879AE"/>
    <w:rsid w:val="008E41B2"/>
    <w:rsid w:val="008E4A65"/>
    <w:rsid w:val="00914D53"/>
    <w:rsid w:val="009221E9"/>
    <w:rsid w:val="00951330"/>
    <w:rsid w:val="0098502B"/>
    <w:rsid w:val="0099016F"/>
    <w:rsid w:val="009A24CE"/>
    <w:rsid w:val="009A3697"/>
    <w:rsid w:val="009B7129"/>
    <w:rsid w:val="009B72D2"/>
    <w:rsid w:val="009C1E10"/>
    <w:rsid w:val="009C3432"/>
    <w:rsid w:val="009F4CC6"/>
    <w:rsid w:val="00A14259"/>
    <w:rsid w:val="00A478D8"/>
    <w:rsid w:val="00A61B06"/>
    <w:rsid w:val="00AA4338"/>
    <w:rsid w:val="00AB14D0"/>
    <w:rsid w:val="00AC5188"/>
    <w:rsid w:val="00AE50B1"/>
    <w:rsid w:val="00AE61DC"/>
    <w:rsid w:val="00AE62F4"/>
    <w:rsid w:val="00B1728D"/>
    <w:rsid w:val="00B62B35"/>
    <w:rsid w:val="00BA5E46"/>
    <w:rsid w:val="00BB701E"/>
    <w:rsid w:val="00BC7B03"/>
    <w:rsid w:val="00BE57FA"/>
    <w:rsid w:val="00BF1675"/>
    <w:rsid w:val="00C44B56"/>
    <w:rsid w:val="00C47BF9"/>
    <w:rsid w:val="00C57093"/>
    <w:rsid w:val="00C75D50"/>
    <w:rsid w:val="00C834EB"/>
    <w:rsid w:val="00CA2B8E"/>
    <w:rsid w:val="00D11CE1"/>
    <w:rsid w:val="00D254F8"/>
    <w:rsid w:val="00D359B0"/>
    <w:rsid w:val="00D45481"/>
    <w:rsid w:val="00D464C3"/>
    <w:rsid w:val="00D506E5"/>
    <w:rsid w:val="00DE009B"/>
    <w:rsid w:val="00DE2A09"/>
    <w:rsid w:val="00E12CD1"/>
    <w:rsid w:val="00E13AD5"/>
    <w:rsid w:val="00E20F63"/>
    <w:rsid w:val="00E25368"/>
    <w:rsid w:val="00E436AC"/>
    <w:rsid w:val="00F02A5C"/>
    <w:rsid w:val="00F3309E"/>
    <w:rsid w:val="00F40646"/>
    <w:rsid w:val="00FB46BA"/>
    <w:rsid w:val="00FD338C"/>
    <w:rsid w:val="00FD51CA"/>
    <w:rsid w:val="00FF4673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E3AF"/>
  <w15:docId w15:val="{73913489-2938-4035-BF88-9AAFA230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0F63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59"/>
    <w:rsid w:val="00034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034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78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71BEB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3D41E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7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7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45B06-A2DB-4596-9443-0B9C9D833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9</Pages>
  <Words>2737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Occhipinti</dc:creator>
  <cp:lastModifiedBy>michele</cp:lastModifiedBy>
  <cp:revision>34</cp:revision>
  <cp:lastPrinted>2016-10-24T16:55:00Z</cp:lastPrinted>
  <dcterms:created xsi:type="dcterms:W3CDTF">2021-10-25T20:42:00Z</dcterms:created>
  <dcterms:modified xsi:type="dcterms:W3CDTF">2021-10-29T17:42:00Z</dcterms:modified>
</cp:coreProperties>
</file>